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0860" w14:textId="695CDA8C" w:rsidR="003625E7" w:rsidRPr="0007439B" w:rsidRDefault="0C02F594" w:rsidP="003625E7">
      <w:pPr>
        <w:pStyle w:val="NormalWeb"/>
        <w:jc w:val="center"/>
        <w:rPr>
          <w:rFonts w:asciiTheme="minorHAnsi" w:hAnsiTheme="minorHAnsi" w:cstheme="minorHAnsi"/>
        </w:rPr>
      </w:pPr>
      <w:r w:rsidRPr="0007439B">
        <w:rPr>
          <w:rFonts w:asciiTheme="minorHAnsi" w:hAnsiTheme="minorHAnsi" w:cstheme="minorHAnsi"/>
          <w:b/>
          <w:bCs/>
        </w:rPr>
        <w:t xml:space="preserve">Communication to </w:t>
      </w:r>
      <w:r w:rsidR="00ED71E3" w:rsidRPr="003D1FB4">
        <w:rPr>
          <w:rFonts w:asciiTheme="minorHAnsi" w:hAnsiTheme="minorHAnsi" w:cstheme="minorHAnsi"/>
          <w:b/>
          <w:bCs/>
          <w:highlight w:val="yellow"/>
        </w:rPr>
        <w:t>[NAME OF INDUSTRY]</w:t>
      </w:r>
      <w:r w:rsidR="00934060">
        <w:rPr>
          <w:rFonts w:asciiTheme="minorHAnsi" w:hAnsiTheme="minorHAnsi" w:cstheme="minorHAnsi"/>
          <w:b/>
          <w:bCs/>
        </w:rPr>
        <w:t xml:space="preserve"> Companies</w:t>
      </w:r>
      <w:r w:rsidR="00ED71E3">
        <w:rPr>
          <w:rFonts w:asciiTheme="minorHAnsi" w:hAnsiTheme="minorHAnsi" w:cstheme="minorHAnsi"/>
          <w:b/>
          <w:bCs/>
        </w:rPr>
        <w:t xml:space="preserve"> </w:t>
      </w:r>
    </w:p>
    <w:p w14:paraId="1043E64B" w14:textId="3F9C775E" w:rsidR="00D22500" w:rsidRPr="0007439B" w:rsidRDefault="00ED71E3" w:rsidP="003625E7">
      <w:pPr>
        <w:pStyle w:val="NormalWeb"/>
        <w:rPr>
          <w:rFonts w:asciiTheme="minorHAnsi" w:hAnsiTheme="minorHAnsi" w:cstheme="minorHAnsi"/>
          <w:b/>
          <w:bCs/>
        </w:rPr>
      </w:pPr>
      <w:r>
        <w:rPr>
          <w:rFonts w:asciiTheme="minorHAnsi" w:hAnsiTheme="minorHAnsi" w:cstheme="minorHAnsi"/>
        </w:rPr>
        <w:t xml:space="preserve">The </w:t>
      </w:r>
      <w:r w:rsidRPr="00F01D2C">
        <w:rPr>
          <w:rFonts w:asciiTheme="minorHAnsi" w:hAnsiTheme="minorHAnsi" w:cstheme="minorHAnsi"/>
          <w:highlight w:val="yellow"/>
        </w:rPr>
        <w:t>[name of state agency]</w:t>
      </w:r>
      <w:r>
        <w:rPr>
          <w:rFonts w:asciiTheme="minorHAnsi" w:hAnsiTheme="minorHAnsi" w:cstheme="minorHAnsi"/>
        </w:rPr>
        <w:t xml:space="preserve"> will soon start using the State Examination System (SES) to conduct examinations</w:t>
      </w:r>
      <w:r w:rsidR="004119DC">
        <w:rPr>
          <w:rFonts w:asciiTheme="minorHAnsi" w:hAnsiTheme="minorHAnsi" w:cstheme="minorHAnsi"/>
        </w:rPr>
        <w:t xml:space="preserve">, investigations, and other supervisory activities. </w:t>
      </w:r>
    </w:p>
    <w:p w14:paraId="3491EB05" w14:textId="1900E17C" w:rsidR="00AB382B" w:rsidRDefault="005E0322" w:rsidP="00D22500">
      <w:pPr>
        <w:pStyle w:val="NormalWeb"/>
        <w:rPr>
          <w:rFonts w:asciiTheme="minorHAnsi" w:hAnsiTheme="minorHAnsi" w:cstheme="minorHAnsi"/>
        </w:rPr>
      </w:pPr>
      <w:r>
        <w:rPr>
          <w:rFonts w:asciiTheme="minorHAnsi" w:hAnsiTheme="minorHAnsi" w:cstheme="minorHAnsi"/>
        </w:rPr>
        <w:t>SES</w:t>
      </w:r>
      <w:r w:rsidR="00AB382B" w:rsidRPr="00AB382B">
        <w:rPr>
          <w:rFonts w:asciiTheme="minorHAnsi" w:hAnsiTheme="minorHAnsi" w:cstheme="minorHAnsi"/>
        </w:rPr>
        <w:t xml:space="preserve"> was launched in 2020 and is being used by state agencies for licensee supervision. Visit </w:t>
      </w:r>
      <w:hyperlink r:id="rId10" w:history="1">
        <w:r w:rsidR="00AB382B" w:rsidRPr="009E15A6">
          <w:rPr>
            <w:rStyle w:val="Hyperlink"/>
            <w:rFonts w:asciiTheme="minorHAnsi" w:hAnsiTheme="minorHAnsi" w:cstheme="minorHAnsi"/>
          </w:rPr>
          <w:t xml:space="preserve">this </w:t>
        </w:r>
        <w:r w:rsidR="00AB382B" w:rsidRPr="009E15A6">
          <w:rPr>
            <w:rStyle w:val="Hyperlink"/>
            <w:rFonts w:asciiTheme="minorHAnsi" w:hAnsiTheme="minorHAnsi" w:cstheme="minorHAnsi"/>
          </w:rPr>
          <w:t>l</w:t>
        </w:r>
        <w:r w:rsidR="00AB382B" w:rsidRPr="009E15A6">
          <w:rPr>
            <w:rStyle w:val="Hyperlink"/>
            <w:rFonts w:asciiTheme="minorHAnsi" w:hAnsiTheme="minorHAnsi" w:cstheme="minorHAnsi"/>
          </w:rPr>
          <w:t>ink</w:t>
        </w:r>
      </w:hyperlink>
      <w:r w:rsidR="00AB382B" w:rsidRPr="00AB382B">
        <w:rPr>
          <w:rFonts w:asciiTheme="minorHAnsi" w:hAnsiTheme="minorHAnsi" w:cstheme="minorHAnsi"/>
        </w:rPr>
        <w:t xml:space="preserve"> for a complete list of state agencies currently using SES.</w:t>
      </w:r>
    </w:p>
    <w:p w14:paraId="3E9E581B" w14:textId="31F58F94" w:rsidR="00B44D28" w:rsidRPr="0007439B" w:rsidRDefault="0C02F594" w:rsidP="00D22500">
      <w:pPr>
        <w:pStyle w:val="NormalWeb"/>
        <w:rPr>
          <w:rFonts w:asciiTheme="minorHAnsi" w:hAnsiTheme="minorHAnsi" w:cstheme="minorHAnsi"/>
        </w:rPr>
      </w:pPr>
      <w:r w:rsidRPr="0007439B">
        <w:rPr>
          <w:rFonts w:asciiTheme="minorHAnsi" w:hAnsiTheme="minorHAnsi" w:cstheme="minorHAnsi"/>
          <w:b/>
          <w:bCs/>
        </w:rPr>
        <w:t>About the State Examination System (SES)</w:t>
      </w:r>
      <w:r w:rsidR="00177F4F" w:rsidRPr="0007439B">
        <w:rPr>
          <w:rFonts w:asciiTheme="minorHAnsi" w:hAnsiTheme="minorHAnsi" w:cstheme="minorHAnsi"/>
        </w:rPr>
        <w:br/>
      </w:r>
      <w:r w:rsidR="003625E7" w:rsidRPr="0007439B">
        <w:rPr>
          <w:rFonts w:asciiTheme="minorHAnsi" w:hAnsiTheme="minorHAnsi" w:cstheme="minorHAnsi"/>
        </w:rPr>
        <w:br/>
      </w:r>
      <w:r w:rsidRPr="0007439B">
        <w:rPr>
          <w:rFonts w:asciiTheme="minorHAnsi" w:hAnsiTheme="minorHAnsi" w:cstheme="minorHAnsi"/>
        </w:rPr>
        <w:t>SES was developed by the Conference of State Bank Supervisors (CSBS), the same organization behind the NMLS. Just as NMLS supports the licensing process of state regulators and their licensed companies, SES is now supporting the examination and supervision processes</w:t>
      </w:r>
      <w:r w:rsidRPr="0007439B">
        <w:rPr>
          <w:rFonts w:asciiTheme="minorHAnsi" w:hAnsiTheme="minorHAnsi" w:cstheme="minorHAnsi"/>
          <w:color w:val="000000" w:themeColor="text1"/>
        </w:rPr>
        <w:t xml:space="preserve">. SES is a secure online platform that manages the end-to-end workflow for examinations, investigations, </w:t>
      </w:r>
      <w:r w:rsidR="00C125E1">
        <w:rPr>
          <w:rFonts w:asciiTheme="minorHAnsi" w:hAnsiTheme="minorHAnsi" w:cstheme="minorHAnsi"/>
          <w:color w:val="000000" w:themeColor="text1"/>
        </w:rPr>
        <w:t xml:space="preserve">enforcements </w:t>
      </w:r>
      <w:r w:rsidRPr="0007439B">
        <w:rPr>
          <w:rFonts w:asciiTheme="minorHAnsi" w:hAnsiTheme="minorHAnsi" w:cstheme="minorHAnsi"/>
          <w:color w:val="000000" w:themeColor="text1"/>
        </w:rPr>
        <w:t>and other</w:t>
      </w:r>
      <w:r w:rsidR="00C125E1">
        <w:rPr>
          <w:rFonts w:asciiTheme="minorHAnsi" w:hAnsiTheme="minorHAnsi" w:cstheme="minorHAnsi"/>
          <w:color w:val="000000" w:themeColor="text1"/>
        </w:rPr>
        <w:t xml:space="preserve"> supervisory</w:t>
      </w:r>
      <w:r w:rsidRPr="0007439B">
        <w:rPr>
          <w:rFonts w:asciiTheme="minorHAnsi" w:hAnsiTheme="minorHAnsi" w:cstheme="minorHAnsi"/>
          <w:color w:val="000000" w:themeColor="text1"/>
        </w:rPr>
        <w:t xml:space="preserve"> activities of state licensed companies</w:t>
      </w:r>
      <w:r w:rsidR="002E32A8">
        <w:rPr>
          <w:rFonts w:asciiTheme="minorHAnsi" w:hAnsiTheme="minorHAnsi" w:cstheme="minorHAnsi"/>
          <w:color w:val="000000" w:themeColor="text1"/>
        </w:rPr>
        <w:t xml:space="preserve"> and will be used by both regulators and companies under supervision</w:t>
      </w:r>
      <w:r w:rsidRPr="0007439B">
        <w:rPr>
          <w:rFonts w:asciiTheme="minorHAnsi" w:hAnsiTheme="minorHAnsi" w:cstheme="minorHAnsi"/>
          <w:color w:val="000000" w:themeColor="text1"/>
        </w:rPr>
        <w:t xml:space="preserve">. </w:t>
      </w:r>
      <w:r w:rsidR="001D4A83" w:rsidRPr="0007439B">
        <w:rPr>
          <w:rFonts w:asciiTheme="minorHAnsi" w:hAnsiTheme="minorHAnsi" w:cstheme="minorHAnsi"/>
        </w:rPr>
        <w:br/>
      </w:r>
      <w:r w:rsidR="00D03081" w:rsidRPr="0007439B">
        <w:rPr>
          <w:rFonts w:asciiTheme="minorHAnsi" w:hAnsiTheme="minorHAnsi" w:cstheme="minorHAnsi"/>
        </w:rPr>
        <w:br/>
      </w:r>
      <w:r w:rsidR="00BB25E5">
        <w:rPr>
          <w:rFonts w:asciiTheme="minorHAnsi" w:hAnsiTheme="minorHAnsi" w:cstheme="minorHAnsi"/>
          <w:color w:val="000000" w:themeColor="text1"/>
        </w:rPr>
        <w:t>Companies</w:t>
      </w:r>
      <w:r w:rsidR="00ED71E3">
        <w:rPr>
          <w:rFonts w:asciiTheme="minorHAnsi" w:hAnsiTheme="minorHAnsi" w:cstheme="minorHAnsi"/>
          <w:color w:val="000000" w:themeColor="text1"/>
        </w:rPr>
        <w:t xml:space="preserve"> subject to examination in SES will </w:t>
      </w:r>
      <w:r w:rsidR="1A1C0309" w:rsidRPr="0007439B">
        <w:rPr>
          <w:rFonts w:asciiTheme="minorHAnsi" w:hAnsiTheme="minorHAnsi" w:cstheme="minorHAnsi"/>
          <w:color w:val="000000" w:themeColor="text1"/>
        </w:rPr>
        <w:t xml:space="preserve">interact with </w:t>
      </w:r>
      <w:r w:rsidR="00ED71E3">
        <w:rPr>
          <w:rFonts w:asciiTheme="minorHAnsi" w:hAnsiTheme="minorHAnsi" w:cstheme="minorHAnsi"/>
          <w:color w:val="000000" w:themeColor="text1"/>
        </w:rPr>
        <w:t>the system</w:t>
      </w:r>
      <w:r w:rsidR="1A1C0309" w:rsidRPr="0007439B">
        <w:rPr>
          <w:rFonts w:asciiTheme="minorHAnsi" w:hAnsiTheme="minorHAnsi" w:cstheme="minorHAnsi"/>
          <w:color w:val="000000" w:themeColor="text1"/>
        </w:rPr>
        <w:t xml:space="preserve"> in the following primary areas: </w:t>
      </w:r>
    </w:p>
    <w:p w14:paraId="03904783" w14:textId="2F3711F1" w:rsidR="001647A3" w:rsidRPr="0007439B" w:rsidRDefault="7D3DD394" w:rsidP="3E414F58">
      <w:pPr>
        <w:pStyle w:val="NormalWeb"/>
        <w:numPr>
          <w:ilvl w:val="0"/>
          <w:numId w:val="2"/>
        </w:numPr>
        <w:rPr>
          <w:rFonts w:asciiTheme="minorHAnsi" w:hAnsiTheme="minorHAnsi" w:cstheme="minorHAnsi"/>
          <w:color w:val="000000" w:themeColor="text1"/>
        </w:rPr>
      </w:pPr>
      <w:r w:rsidRPr="0007439B">
        <w:rPr>
          <w:rFonts w:asciiTheme="minorHAnsi" w:hAnsiTheme="minorHAnsi" w:cstheme="minorHAnsi"/>
          <w:color w:val="000000" w:themeColor="text1"/>
        </w:rPr>
        <w:t xml:space="preserve">The information request process. The complete list of information requests </w:t>
      </w:r>
      <w:r w:rsidR="00ED71E3">
        <w:rPr>
          <w:rFonts w:asciiTheme="minorHAnsi" w:hAnsiTheme="minorHAnsi" w:cstheme="minorHAnsi"/>
          <w:color w:val="000000" w:themeColor="text1"/>
        </w:rPr>
        <w:t>for scheduled examinations in the system</w:t>
      </w:r>
      <w:r w:rsidRPr="0007439B">
        <w:rPr>
          <w:rFonts w:asciiTheme="minorHAnsi" w:hAnsiTheme="minorHAnsi" w:cstheme="minorHAnsi"/>
          <w:color w:val="000000" w:themeColor="text1"/>
        </w:rPr>
        <w:t xml:space="preserve"> will be shared with your</w:t>
      </w:r>
      <w:r w:rsidR="00934060">
        <w:rPr>
          <w:rFonts w:asciiTheme="minorHAnsi" w:hAnsiTheme="minorHAnsi" w:cstheme="minorHAnsi"/>
          <w:color w:val="000000" w:themeColor="text1"/>
        </w:rPr>
        <w:t xml:space="preserve"> company</w:t>
      </w:r>
      <w:r w:rsidRPr="0007439B">
        <w:rPr>
          <w:rFonts w:asciiTheme="minorHAnsi" w:hAnsiTheme="minorHAnsi" w:cstheme="minorHAnsi"/>
          <w:color w:val="000000" w:themeColor="text1"/>
        </w:rPr>
        <w:t xml:space="preserve"> through the system and your responses to th</w:t>
      </w:r>
      <w:r w:rsidR="00ED71E3">
        <w:rPr>
          <w:rFonts w:asciiTheme="minorHAnsi" w:hAnsiTheme="minorHAnsi" w:cstheme="minorHAnsi"/>
          <w:color w:val="000000" w:themeColor="text1"/>
        </w:rPr>
        <w:t>e</w:t>
      </w:r>
      <w:r w:rsidRPr="0007439B">
        <w:rPr>
          <w:rFonts w:asciiTheme="minorHAnsi" w:hAnsiTheme="minorHAnsi" w:cstheme="minorHAnsi"/>
          <w:color w:val="000000" w:themeColor="text1"/>
        </w:rPr>
        <w:t>s</w:t>
      </w:r>
      <w:r w:rsidR="00ED71E3">
        <w:rPr>
          <w:rFonts w:asciiTheme="minorHAnsi" w:hAnsiTheme="minorHAnsi" w:cstheme="minorHAnsi"/>
          <w:color w:val="000000" w:themeColor="text1"/>
        </w:rPr>
        <w:t>e</w:t>
      </w:r>
      <w:r w:rsidRPr="0007439B">
        <w:rPr>
          <w:rFonts w:asciiTheme="minorHAnsi" w:hAnsiTheme="minorHAnsi" w:cstheme="minorHAnsi"/>
          <w:color w:val="000000" w:themeColor="text1"/>
        </w:rPr>
        <w:t xml:space="preserve"> request</w:t>
      </w:r>
      <w:r w:rsidR="00ED71E3">
        <w:rPr>
          <w:rFonts w:asciiTheme="minorHAnsi" w:hAnsiTheme="minorHAnsi" w:cstheme="minorHAnsi"/>
          <w:color w:val="000000" w:themeColor="text1"/>
        </w:rPr>
        <w:t>s</w:t>
      </w:r>
      <w:r w:rsidRPr="0007439B">
        <w:rPr>
          <w:rFonts w:asciiTheme="minorHAnsi" w:hAnsiTheme="minorHAnsi" w:cstheme="minorHAnsi"/>
          <w:color w:val="000000" w:themeColor="text1"/>
        </w:rPr>
        <w:t xml:space="preserve"> will take place in the system. </w:t>
      </w:r>
      <w:r w:rsidR="00215079" w:rsidRPr="0007439B">
        <w:rPr>
          <w:rFonts w:asciiTheme="minorHAnsi" w:hAnsiTheme="minorHAnsi" w:cstheme="minorHAnsi"/>
          <w:color w:val="000000" w:themeColor="text1"/>
        </w:rPr>
        <w:br/>
      </w:r>
    </w:p>
    <w:p w14:paraId="4004128B" w14:textId="6A4C640E" w:rsidR="00B44D28" w:rsidRPr="0007439B" w:rsidRDefault="50691A9B" w:rsidP="009E15A6">
      <w:pPr>
        <w:pStyle w:val="NormalWeb"/>
        <w:numPr>
          <w:ilvl w:val="0"/>
          <w:numId w:val="2"/>
        </w:numPr>
        <w:ind w:hanging="450"/>
        <w:rPr>
          <w:rFonts w:asciiTheme="minorHAnsi" w:hAnsiTheme="minorHAnsi" w:cstheme="minorBidi"/>
          <w:b/>
          <w:bCs/>
          <w:color w:val="000000" w:themeColor="text1"/>
        </w:rPr>
      </w:pPr>
      <w:r w:rsidRPr="50691A9B">
        <w:rPr>
          <w:rFonts w:asciiTheme="minorHAnsi" w:hAnsiTheme="minorHAnsi" w:cstheme="minorBidi"/>
          <w:color w:val="000000" w:themeColor="text1"/>
        </w:rPr>
        <w:t xml:space="preserve">Receiving and responding to the </w:t>
      </w:r>
      <w:r w:rsidR="00BB25E5">
        <w:rPr>
          <w:rFonts w:asciiTheme="minorHAnsi" w:hAnsiTheme="minorHAnsi" w:cstheme="minorBidi"/>
          <w:color w:val="000000" w:themeColor="text1"/>
        </w:rPr>
        <w:t>r</w:t>
      </w:r>
      <w:r w:rsidRPr="50691A9B">
        <w:rPr>
          <w:rFonts w:asciiTheme="minorHAnsi" w:hAnsiTheme="minorHAnsi" w:cstheme="minorBidi"/>
          <w:color w:val="000000" w:themeColor="text1"/>
        </w:rPr>
        <w:t xml:space="preserve">eport of </w:t>
      </w:r>
      <w:r w:rsidR="00BB25E5">
        <w:rPr>
          <w:rFonts w:asciiTheme="minorHAnsi" w:hAnsiTheme="minorHAnsi" w:cstheme="minorBidi"/>
          <w:color w:val="000000" w:themeColor="text1"/>
        </w:rPr>
        <w:t>e</w:t>
      </w:r>
      <w:r w:rsidRPr="50691A9B">
        <w:rPr>
          <w:rFonts w:asciiTheme="minorHAnsi" w:hAnsiTheme="minorHAnsi" w:cstheme="minorBidi"/>
          <w:color w:val="000000" w:themeColor="text1"/>
        </w:rPr>
        <w:t xml:space="preserve">xamination. The </w:t>
      </w:r>
      <w:r w:rsidR="00BB25E5">
        <w:rPr>
          <w:rFonts w:asciiTheme="minorHAnsi" w:hAnsiTheme="minorHAnsi" w:cstheme="minorBidi"/>
          <w:color w:val="000000" w:themeColor="text1"/>
        </w:rPr>
        <w:t>r</w:t>
      </w:r>
      <w:r w:rsidRPr="50691A9B">
        <w:rPr>
          <w:rFonts w:asciiTheme="minorHAnsi" w:hAnsiTheme="minorHAnsi" w:cstheme="minorBidi"/>
          <w:color w:val="000000" w:themeColor="text1"/>
        </w:rPr>
        <w:t xml:space="preserve">eport of </w:t>
      </w:r>
      <w:r w:rsidR="00BB25E5">
        <w:rPr>
          <w:rFonts w:asciiTheme="minorHAnsi" w:hAnsiTheme="minorHAnsi" w:cstheme="minorBidi"/>
          <w:color w:val="000000" w:themeColor="text1"/>
        </w:rPr>
        <w:t>e</w:t>
      </w:r>
      <w:r w:rsidRPr="50691A9B">
        <w:rPr>
          <w:rFonts w:asciiTheme="minorHAnsi" w:hAnsiTheme="minorHAnsi" w:cstheme="minorBidi"/>
          <w:color w:val="000000" w:themeColor="text1"/>
        </w:rPr>
        <w:t xml:space="preserve">xamination and any follow-up items after the agency’s examination will be uploaded to SES and </w:t>
      </w:r>
      <w:r w:rsidR="00BB25E5">
        <w:rPr>
          <w:rFonts w:asciiTheme="minorHAnsi" w:hAnsiTheme="minorHAnsi" w:cstheme="minorBidi"/>
          <w:color w:val="000000" w:themeColor="text1"/>
        </w:rPr>
        <w:t>companies</w:t>
      </w:r>
      <w:r w:rsidRPr="50691A9B">
        <w:rPr>
          <w:rFonts w:asciiTheme="minorHAnsi" w:hAnsiTheme="minorHAnsi" w:cstheme="minorBidi"/>
          <w:color w:val="000000" w:themeColor="text1"/>
        </w:rPr>
        <w:t xml:space="preserve"> will be able to respond to the </w:t>
      </w:r>
      <w:r w:rsidR="00BB25E5">
        <w:rPr>
          <w:rFonts w:asciiTheme="minorHAnsi" w:hAnsiTheme="minorHAnsi" w:cstheme="minorBidi"/>
          <w:color w:val="000000" w:themeColor="text1"/>
        </w:rPr>
        <w:t>r</w:t>
      </w:r>
      <w:r w:rsidRPr="50691A9B">
        <w:rPr>
          <w:rFonts w:asciiTheme="minorHAnsi" w:hAnsiTheme="minorHAnsi" w:cstheme="minorBidi"/>
          <w:color w:val="000000" w:themeColor="text1"/>
        </w:rPr>
        <w:t xml:space="preserve">eport of </w:t>
      </w:r>
      <w:r w:rsidR="00BB25E5">
        <w:rPr>
          <w:rFonts w:asciiTheme="minorHAnsi" w:hAnsiTheme="minorHAnsi" w:cstheme="minorBidi"/>
          <w:color w:val="000000" w:themeColor="text1"/>
        </w:rPr>
        <w:t>e</w:t>
      </w:r>
      <w:r w:rsidRPr="50691A9B">
        <w:rPr>
          <w:rFonts w:asciiTheme="minorHAnsi" w:hAnsiTheme="minorHAnsi" w:cstheme="minorBidi"/>
          <w:color w:val="000000" w:themeColor="text1"/>
        </w:rPr>
        <w:t xml:space="preserve">xamination and any follow-up items in the system. </w:t>
      </w:r>
    </w:p>
    <w:p w14:paraId="38E7C4FC" w14:textId="3D242346" w:rsidR="009A1862" w:rsidRPr="009A1862" w:rsidRDefault="009A1862" w:rsidP="1A1C0309">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Upcoming Examinations in SES</w:t>
      </w:r>
    </w:p>
    <w:p w14:paraId="600D904E" w14:textId="7E4D02C2" w:rsidR="00ED71E3" w:rsidRDefault="00C77F07" w:rsidP="1A1C0309">
      <w:pPr>
        <w:pStyle w:val="NormalWeb"/>
        <w:rPr>
          <w:rFonts w:asciiTheme="minorHAnsi" w:hAnsiTheme="minorHAnsi" w:cstheme="minorHAnsi"/>
          <w:color w:val="000000" w:themeColor="text1"/>
        </w:rPr>
      </w:pPr>
      <w:r>
        <w:rPr>
          <w:rFonts w:asciiTheme="minorHAnsi" w:hAnsiTheme="minorHAnsi" w:cstheme="minorHAnsi"/>
          <w:color w:val="000000" w:themeColor="text1"/>
        </w:rPr>
        <w:t>A</w:t>
      </w:r>
      <w:r w:rsidR="00BB25E5">
        <w:rPr>
          <w:rFonts w:asciiTheme="minorHAnsi" w:hAnsiTheme="minorHAnsi" w:cstheme="minorHAnsi"/>
          <w:color w:val="000000" w:themeColor="text1"/>
        </w:rPr>
        <w:t xml:space="preserve"> company </w:t>
      </w:r>
      <w:r w:rsidR="00ED71E3">
        <w:rPr>
          <w:rFonts w:asciiTheme="minorHAnsi" w:hAnsiTheme="minorHAnsi" w:cstheme="minorHAnsi"/>
          <w:color w:val="000000" w:themeColor="text1"/>
        </w:rPr>
        <w:t xml:space="preserve">examined in SES will </w:t>
      </w:r>
      <w:r w:rsidR="00FC547F">
        <w:rPr>
          <w:rFonts w:asciiTheme="minorHAnsi" w:hAnsiTheme="minorHAnsi" w:cstheme="minorHAnsi"/>
          <w:color w:val="000000" w:themeColor="text1"/>
        </w:rPr>
        <w:t>be n</w:t>
      </w:r>
      <w:r w:rsidR="005D325C">
        <w:rPr>
          <w:rFonts w:asciiTheme="minorHAnsi" w:hAnsiTheme="minorHAnsi" w:cstheme="minorHAnsi"/>
          <w:color w:val="000000" w:themeColor="text1"/>
        </w:rPr>
        <w:t>otified</w:t>
      </w:r>
      <w:r w:rsidR="00EE7B37">
        <w:rPr>
          <w:rFonts w:asciiTheme="minorHAnsi" w:hAnsiTheme="minorHAnsi" w:cstheme="minorHAnsi"/>
          <w:color w:val="000000" w:themeColor="text1"/>
        </w:rPr>
        <w:t xml:space="preserve"> by the agency</w:t>
      </w:r>
      <w:r w:rsidR="005D325C">
        <w:rPr>
          <w:rFonts w:asciiTheme="minorHAnsi" w:hAnsiTheme="minorHAnsi" w:cstheme="minorHAnsi"/>
          <w:color w:val="000000" w:themeColor="text1"/>
        </w:rPr>
        <w:t xml:space="preserve"> </w:t>
      </w:r>
      <w:r w:rsidR="00EE7B37">
        <w:rPr>
          <w:rFonts w:asciiTheme="minorHAnsi" w:hAnsiTheme="minorHAnsi" w:cstheme="minorHAnsi"/>
          <w:color w:val="000000" w:themeColor="text1"/>
        </w:rPr>
        <w:t xml:space="preserve">about the examination </w:t>
      </w:r>
      <w:r w:rsidR="0075012E">
        <w:rPr>
          <w:rFonts w:asciiTheme="minorHAnsi" w:hAnsiTheme="minorHAnsi" w:cstheme="minorHAnsi"/>
          <w:color w:val="000000" w:themeColor="text1"/>
        </w:rPr>
        <w:t xml:space="preserve">a </w:t>
      </w:r>
      <w:r w:rsidR="00F70E7B">
        <w:rPr>
          <w:rFonts w:asciiTheme="minorHAnsi" w:hAnsiTheme="minorHAnsi" w:cstheme="minorHAnsi"/>
          <w:color w:val="000000" w:themeColor="text1"/>
        </w:rPr>
        <w:t xml:space="preserve">few </w:t>
      </w:r>
      <w:r w:rsidR="0075012E">
        <w:rPr>
          <w:rFonts w:asciiTheme="minorHAnsi" w:hAnsiTheme="minorHAnsi" w:cstheme="minorHAnsi"/>
          <w:color w:val="000000" w:themeColor="text1"/>
        </w:rPr>
        <w:t>weeks prior</w:t>
      </w:r>
      <w:r w:rsidR="00ED71E3">
        <w:rPr>
          <w:rFonts w:asciiTheme="minorHAnsi" w:hAnsiTheme="minorHAnsi" w:cstheme="minorHAnsi"/>
          <w:color w:val="000000" w:themeColor="text1"/>
        </w:rPr>
        <w:t xml:space="preserve"> to the start of the examination in the system. </w:t>
      </w:r>
      <w:r w:rsidR="001D585C">
        <w:rPr>
          <w:rFonts w:asciiTheme="minorHAnsi" w:hAnsiTheme="minorHAnsi" w:cstheme="minorHAnsi"/>
          <w:color w:val="000000" w:themeColor="text1"/>
        </w:rPr>
        <w:t>This communication</w:t>
      </w:r>
      <w:r w:rsidR="00BB25E5">
        <w:rPr>
          <w:rFonts w:asciiTheme="minorHAnsi" w:hAnsiTheme="minorHAnsi" w:cstheme="minorHAnsi"/>
          <w:color w:val="000000" w:themeColor="text1"/>
        </w:rPr>
        <w:t xml:space="preserve"> </w:t>
      </w:r>
      <w:r w:rsidR="00ED71E3">
        <w:rPr>
          <w:rFonts w:asciiTheme="minorHAnsi" w:hAnsiTheme="minorHAnsi" w:cstheme="minorHAnsi"/>
          <w:color w:val="000000" w:themeColor="text1"/>
        </w:rPr>
        <w:t xml:space="preserve">will hold </w:t>
      </w:r>
      <w:r w:rsidR="00BB25E5">
        <w:rPr>
          <w:rFonts w:asciiTheme="minorHAnsi" w:hAnsiTheme="minorHAnsi" w:cstheme="minorHAnsi"/>
          <w:color w:val="000000" w:themeColor="text1"/>
        </w:rPr>
        <w:t xml:space="preserve">important </w:t>
      </w:r>
      <w:r w:rsidR="00ED71E3">
        <w:rPr>
          <w:rFonts w:asciiTheme="minorHAnsi" w:hAnsiTheme="minorHAnsi" w:cstheme="minorHAnsi"/>
          <w:color w:val="000000" w:themeColor="text1"/>
        </w:rPr>
        <w:t xml:space="preserve">information on how to </w:t>
      </w:r>
      <w:r w:rsidR="008F14DA">
        <w:rPr>
          <w:rFonts w:asciiTheme="minorHAnsi" w:hAnsiTheme="minorHAnsi" w:cstheme="minorHAnsi"/>
          <w:color w:val="000000" w:themeColor="text1"/>
        </w:rPr>
        <w:t>set up user accounts</w:t>
      </w:r>
      <w:r w:rsidR="00ED71E3">
        <w:rPr>
          <w:rFonts w:asciiTheme="minorHAnsi" w:hAnsiTheme="minorHAnsi" w:cstheme="minorHAnsi"/>
          <w:color w:val="000000" w:themeColor="text1"/>
        </w:rPr>
        <w:t xml:space="preserve">, where to go for training resources </w:t>
      </w:r>
      <w:r w:rsidR="009A1862">
        <w:rPr>
          <w:rFonts w:asciiTheme="minorHAnsi" w:hAnsiTheme="minorHAnsi" w:cstheme="minorHAnsi"/>
          <w:color w:val="000000" w:themeColor="text1"/>
        </w:rPr>
        <w:t xml:space="preserve">on the system </w:t>
      </w:r>
      <w:r w:rsidR="00ED71E3">
        <w:rPr>
          <w:rFonts w:asciiTheme="minorHAnsi" w:hAnsiTheme="minorHAnsi" w:cstheme="minorHAnsi"/>
          <w:color w:val="000000" w:themeColor="text1"/>
        </w:rPr>
        <w:t xml:space="preserve">and other important information. </w:t>
      </w:r>
      <w:r w:rsidR="009A1862">
        <w:rPr>
          <w:rFonts w:asciiTheme="minorHAnsi" w:hAnsiTheme="minorHAnsi" w:cstheme="minorHAnsi"/>
          <w:color w:val="000000" w:themeColor="text1"/>
        </w:rPr>
        <w:t xml:space="preserve">This communication will be sent to the agency’s regular point of contact within the </w:t>
      </w:r>
      <w:r w:rsidR="008F14DA">
        <w:rPr>
          <w:rFonts w:asciiTheme="minorHAnsi" w:hAnsiTheme="minorHAnsi" w:cstheme="minorHAnsi"/>
          <w:color w:val="000000" w:themeColor="text1"/>
        </w:rPr>
        <w:t>company</w:t>
      </w:r>
      <w:r w:rsidR="009A1862">
        <w:rPr>
          <w:rFonts w:asciiTheme="minorHAnsi" w:hAnsiTheme="minorHAnsi" w:cstheme="minorHAnsi"/>
          <w:color w:val="000000" w:themeColor="text1"/>
        </w:rPr>
        <w:t xml:space="preserve"> for agency examinations. </w:t>
      </w:r>
    </w:p>
    <w:p w14:paraId="437566B4" w14:textId="1B8F28CC" w:rsidR="00A37D16" w:rsidRPr="007F1441" w:rsidRDefault="005A55D5" w:rsidP="1A1C0309">
      <w:pPr>
        <w:pStyle w:val="NormalWeb"/>
        <w:rPr>
          <w:rFonts w:asciiTheme="minorHAnsi" w:hAnsiTheme="minorHAnsi" w:cstheme="minorHAnsi"/>
          <w:color w:val="000000" w:themeColor="text1"/>
        </w:rPr>
      </w:pPr>
      <w:r>
        <w:rPr>
          <w:rFonts w:asciiTheme="minorHAnsi" w:hAnsiTheme="minorHAnsi" w:cstheme="minorHAnsi"/>
          <w:color w:val="000000" w:themeColor="text1"/>
        </w:rPr>
        <w:t>In addition, if</w:t>
      </w:r>
      <w:r w:rsidR="00435CCF">
        <w:rPr>
          <w:rFonts w:asciiTheme="minorHAnsi" w:hAnsiTheme="minorHAnsi" w:cstheme="minorHAnsi"/>
          <w:color w:val="000000" w:themeColor="text1"/>
        </w:rPr>
        <w:t xml:space="preserve"> the </w:t>
      </w:r>
      <w:r w:rsidR="008F14DA">
        <w:rPr>
          <w:rFonts w:asciiTheme="minorHAnsi" w:hAnsiTheme="minorHAnsi" w:cstheme="minorHAnsi"/>
          <w:color w:val="000000" w:themeColor="text1"/>
        </w:rPr>
        <w:t>company</w:t>
      </w:r>
      <w:r w:rsidR="00435CCF">
        <w:rPr>
          <w:rFonts w:asciiTheme="minorHAnsi" w:hAnsiTheme="minorHAnsi" w:cstheme="minorHAnsi"/>
          <w:color w:val="000000" w:themeColor="text1"/>
        </w:rPr>
        <w:t xml:space="preserve"> </w:t>
      </w:r>
      <w:r>
        <w:rPr>
          <w:rFonts w:asciiTheme="minorHAnsi" w:hAnsiTheme="minorHAnsi" w:cstheme="minorHAnsi"/>
          <w:color w:val="000000" w:themeColor="text1"/>
        </w:rPr>
        <w:t>is new to SES, th</w:t>
      </w:r>
      <w:r w:rsidR="00A864F9">
        <w:rPr>
          <w:rFonts w:asciiTheme="minorHAnsi" w:hAnsiTheme="minorHAnsi" w:cstheme="minorHAnsi"/>
          <w:color w:val="000000" w:themeColor="text1"/>
        </w:rPr>
        <w:t>e</w:t>
      </w:r>
      <w:r>
        <w:rPr>
          <w:rFonts w:asciiTheme="minorHAnsi" w:hAnsiTheme="minorHAnsi" w:cstheme="minorHAnsi"/>
          <w:color w:val="000000" w:themeColor="text1"/>
        </w:rPr>
        <w:t xml:space="preserve"> </w:t>
      </w:r>
      <w:r w:rsidR="008F14DA">
        <w:rPr>
          <w:rFonts w:asciiTheme="minorHAnsi" w:hAnsiTheme="minorHAnsi" w:cstheme="minorHAnsi"/>
          <w:color w:val="000000" w:themeColor="text1"/>
        </w:rPr>
        <w:t xml:space="preserve">company </w:t>
      </w:r>
      <w:r>
        <w:rPr>
          <w:rFonts w:asciiTheme="minorHAnsi" w:hAnsiTheme="minorHAnsi" w:cstheme="minorHAnsi"/>
          <w:color w:val="000000" w:themeColor="text1"/>
        </w:rPr>
        <w:t xml:space="preserve">examination contact will receive two emails </w:t>
      </w:r>
      <w:r w:rsidR="00BA4BC3">
        <w:rPr>
          <w:rFonts w:asciiTheme="minorHAnsi" w:hAnsiTheme="minorHAnsi" w:cstheme="minorHAnsi"/>
          <w:color w:val="000000" w:themeColor="text1"/>
        </w:rPr>
        <w:t>for account set-up.</w:t>
      </w:r>
      <w:r w:rsidR="00B22B80">
        <w:rPr>
          <w:rFonts w:asciiTheme="minorHAnsi" w:hAnsiTheme="minorHAnsi" w:cstheme="minorHAnsi"/>
          <w:color w:val="000000" w:themeColor="text1"/>
        </w:rPr>
        <w:t xml:space="preserve"> </w:t>
      </w:r>
      <w:r w:rsidR="009675F2">
        <w:rPr>
          <w:rFonts w:asciiTheme="minorHAnsi" w:hAnsiTheme="minorHAnsi" w:cstheme="minorHAnsi"/>
          <w:color w:val="000000" w:themeColor="text1"/>
        </w:rPr>
        <w:t xml:space="preserve">One of these emails will come from </w:t>
      </w:r>
      <w:r w:rsidR="00EB607C" w:rsidRPr="00545AC4">
        <w:rPr>
          <w:rFonts w:asciiTheme="minorHAnsi" w:hAnsiTheme="minorHAnsi" w:cstheme="minorHAnsi"/>
          <w:i/>
          <w:iCs/>
          <w:color w:val="000000" w:themeColor="text1"/>
        </w:rPr>
        <w:t>SES notifications</w:t>
      </w:r>
      <w:r w:rsidR="00EB607C">
        <w:rPr>
          <w:rFonts w:asciiTheme="minorHAnsi" w:hAnsiTheme="minorHAnsi" w:cstheme="minorHAnsi"/>
          <w:i/>
          <w:iCs/>
          <w:color w:val="000000" w:themeColor="text1"/>
        </w:rPr>
        <w:t xml:space="preserve"> </w:t>
      </w:r>
      <w:r w:rsidR="00EB607C">
        <w:rPr>
          <w:rFonts w:asciiTheme="minorHAnsi" w:hAnsiTheme="minorHAnsi" w:cstheme="minorHAnsi"/>
          <w:color w:val="000000" w:themeColor="text1"/>
        </w:rPr>
        <w:t>and the other will come from</w:t>
      </w:r>
      <w:r w:rsidR="00EB607C">
        <w:rPr>
          <w:rFonts w:asciiTheme="minorHAnsi" w:hAnsiTheme="minorHAnsi" w:cstheme="minorHAnsi"/>
          <w:i/>
          <w:iCs/>
          <w:color w:val="000000" w:themeColor="text1"/>
        </w:rPr>
        <w:t xml:space="preserve"> </w:t>
      </w:r>
      <w:r w:rsidR="00CC619A">
        <w:rPr>
          <w:rFonts w:asciiTheme="minorHAnsi" w:hAnsiTheme="minorHAnsi" w:cstheme="minorHAnsi"/>
          <w:i/>
          <w:iCs/>
          <w:color w:val="000000" w:themeColor="text1"/>
        </w:rPr>
        <w:t>Okta</w:t>
      </w:r>
      <w:r w:rsidR="00EF5CB2">
        <w:rPr>
          <w:rFonts w:asciiTheme="minorHAnsi" w:hAnsiTheme="minorHAnsi" w:cstheme="minorHAnsi"/>
          <w:i/>
          <w:iCs/>
          <w:color w:val="000000" w:themeColor="text1"/>
        </w:rPr>
        <w:t xml:space="preserve"> (CSBS SSO)</w:t>
      </w:r>
      <w:r w:rsidR="007F1441">
        <w:rPr>
          <w:rFonts w:asciiTheme="minorHAnsi" w:hAnsiTheme="minorHAnsi" w:cstheme="minorHAnsi"/>
          <w:color w:val="000000" w:themeColor="text1"/>
        </w:rPr>
        <w:t xml:space="preserve">, the </w:t>
      </w:r>
      <w:r w:rsidR="004B5E5F">
        <w:rPr>
          <w:rFonts w:asciiTheme="minorHAnsi" w:hAnsiTheme="minorHAnsi" w:cstheme="minorHAnsi"/>
          <w:color w:val="000000" w:themeColor="text1"/>
        </w:rPr>
        <w:t>single sign</w:t>
      </w:r>
      <w:r w:rsidR="007F1441">
        <w:rPr>
          <w:rFonts w:asciiTheme="minorHAnsi" w:hAnsiTheme="minorHAnsi" w:cstheme="minorHAnsi"/>
          <w:color w:val="000000" w:themeColor="text1"/>
        </w:rPr>
        <w:t xml:space="preserve"> on solution used by SES. </w:t>
      </w:r>
      <w:r w:rsidR="004B5E5F">
        <w:rPr>
          <w:rFonts w:asciiTheme="minorHAnsi" w:hAnsiTheme="minorHAnsi" w:cstheme="minorHAnsi"/>
          <w:color w:val="000000" w:themeColor="text1"/>
        </w:rPr>
        <w:t xml:space="preserve">Please </w:t>
      </w:r>
      <w:proofErr w:type="gramStart"/>
      <w:r w:rsidR="004B5E5F">
        <w:rPr>
          <w:rFonts w:asciiTheme="minorHAnsi" w:hAnsiTheme="minorHAnsi" w:cstheme="minorHAnsi"/>
          <w:color w:val="000000" w:themeColor="text1"/>
        </w:rPr>
        <w:t>take action</w:t>
      </w:r>
      <w:proofErr w:type="gramEnd"/>
      <w:r w:rsidR="004B5E5F">
        <w:rPr>
          <w:rFonts w:asciiTheme="minorHAnsi" w:hAnsiTheme="minorHAnsi" w:cstheme="minorHAnsi"/>
          <w:color w:val="000000" w:themeColor="text1"/>
        </w:rPr>
        <w:t xml:space="preserve"> when these emails are received</w:t>
      </w:r>
      <w:r w:rsidR="00435CCF">
        <w:rPr>
          <w:rFonts w:asciiTheme="minorHAnsi" w:hAnsiTheme="minorHAnsi" w:cstheme="minorHAnsi"/>
          <w:color w:val="000000" w:themeColor="text1"/>
        </w:rPr>
        <w:t xml:space="preserve"> as they are the first step in establishing the</w:t>
      </w:r>
      <w:r w:rsidR="00027FC9">
        <w:rPr>
          <w:rFonts w:asciiTheme="minorHAnsi" w:hAnsiTheme="minorHAnsi" w:cstheme="minorHAnsi"/>
          <w:color w:val="000000" w:themeColor="text1"/>
        </w:rPr>
        <w:t xml:space="preserve"> </w:t>
      </w:r>
      <w:r w:rsidR="00942371">
        <w:rPr>
          <w:rFonts w:asciiTheme="minorHAnsi" w:hAnsiTheme="minorHAnsi" w:cstheme="minorHAnsi"/>
          <w:color w:val="000000" w:themeColor="text1"/>
        </w:rPr>
        <w:t>company’s</w:t>
      </w:r>
      <w:r w:rsidR="00435CCF">
        <w:rPr>
          <w:rFonts w:asciiTheme="minorHAnsi" w:hAnsiTheme="minorHAnsi" w:cstheme="minorHAnsi"/>
          <w:color w:val="000000" w:themeColor="text1"/>
        </w:rPr>
        <w:t xml:space="preserve"> account in SES</w:t>
      </w:r>
      <w:r w:rsidR="004B5E5F">
        <w:rPr>
          <w:rFonts w:asciiTheme="minorHAnsi" w:hAnsiTheme="minorHAnsi" w:cstheme="minorHAnsi"/>
          <w:color w:val="000000" w:themeColor="text1"/>
        </w:rPr>
        <w:t>.</w:t>
      </w:r>
      <w:r w:rsidR="0043297E">
        <w:rPr>
          <w:rFonts w:asciiTheme="minorHAnsi" w:hAnsiTheme="minorHAnsi" w:cstheme="minorHAnsi"/>
          <w:color w:val="000000" w:themeColor="text1"/>
        </w:rPr>
        <w:t xml:space="preserve"> If the </w:t>
      </w:r>
      <w:r w:rsidR="00942371">
        <w:rPr>
          <w:rFonts w:asciiTheme="minorHAnsi" w:hAnsiTheme="minorHAnsi" w:cstheme="minorHAnsi"/>
          <w:color w:val="000000" w:themeColor="text1"/>
        </w:rPr>
        <w:t>company</w:t>
      </w:r>
      <w:r w:rsidR="0043297E">
        <w:rPr>
          <w:rFonts w:asciiTheme="minorHAnsi" w:hAnsiTheme="minorHAnsi" w:cstheme="minorHAnsi"/>
          <w:color w:val="000000" w:themeColor="text1"/>
        </w:rPr>
        <w:t xml:space="preserve"> has an existing SES account, </w:t>
      </w:r>
      <w:r w:rsidR="000620D9">
        <w:rPr>
          <w:rFonts w:asciiTheme="minorHAnsi" w:hAnsiTheme="minorHAnsi" w:cstheme="minorHAnsi"/>
          <w:color w:val="000000" w:themeColor="text1"/>
        </w:rPr>
        <w:t>perhaps due to an exam</w:t>
      </w:r>
      <w:r w:rsidR="003313FA">
        <w:rPr>
          <w:rFonts w:asciiTheme="minorHAnsi" w:hAnsiTheme="minorHAnsi" w:cstheme="minorHAnsi"/>
          <w:color w:val="000000" w:themeColor="text1"/>
        </w:rPr>
        <w:t xml:space="preserve"> in SES </w:t>
      </w:r>
      <w:r w:rsidR="000620D9">
        <w:rPr>
          <w:rFonts w:asciiTheme="minorHAnsi" w:hAnsiTheme="minorHAnsi" w:cstheme="minorHAnsi"/>
          <w:color w:val="000000" w:themeColor="text1"/>
        </w:rPr>
        <w:t xml:space="preserve">from another agency, the </w:t>
      </w:r>
      <w:r w:rsidR="003313FA">
        <w:rPr>
          <w:rFonts w:asciiTheme="minorHAnsi" w:hAnsiTheme="minorHAnsi" w:cstheme="minorHAnsi"/>
          <w:color w:val="000000" w:themeColor="text1"/>
        </w:rPr>
        <w:t xml:space="preserve">will </w:t>
      </w:r>
      <w:r w:rsidR="008700A7">
        <w:rPr>
          <w:rFonts w:asciiTheme="minorHAnsi" w:hAnsiTheme="minorHAnsi" w:cstheme="minorHAnsi"/>
          <w:color w:val="000000" w:themeColor="text1"/>
        </w:rPr>
        <w:t>not have to go through the account set-up process again and</w:t>
      </w:r>
      <w:r w:rsidR="001506A7">
        <w:rPr>
          <w:rFonts w:asciiTheme="minorHAnsi" w:hAnsiTheme="minorHAnsi" w:cstheme="minorHAnsi"/>
          <w:color w:val="000000" w:themeColor="text1"/>
        </w:rPr>
        <w:t xml:space="preserve"> the organization’s examination contact</w:t>
      </w:r>
      <w:r w:rsidR="008700A7">
        <w:rPr>
          <w:rFonts w:asciiTheme="minorHAnsi" w:hAnsiTheme="minorHAnsi" w:cstheme="minorHAnsi"/>
          <w:color w:val="000000" w:themeColor="text1"/>
        </w:rPr>
        <w:t xml:space="preserve"> will continue to receive email notifications about upcoming examination</w:t>
      </w:r>
      <w:r w:rsidR="001506A7">
        <w:rPr>
          <w:rFonts w:asciiTheme="minorHAnsi" w:hAnsiTheme="minorHAnsi" w:cstheme="minorHAnsi"/>
          <w:color w:val="000000" w:themeColor="text1"/>
        </w:rPr>
        <w:t>(s)</w:t>
      </w:r>
      <w:r w:rsidR="008700A7">
        <w:rPr>
          <w:rFonts w:asciiTheme="minorHAnsi" w:hAnsiTheme="minorHAnsi" w:cstheme="minorHAnsi"/>
          <w:color w:val="000000" w:themeColor="text1"/>
        </w:rPr>
        <w:t xml:space="preserve"> in SES.</w:t>
      </w:r>
      <w:r w:rsidR="009F3552">
        <w:rPr>
          <w:rFonts w:asciiTheme="minorHAnsi" w:hAnsiTheme="minorHAnsi" w:cstheme="minorHAnsi"/>
          <w:color w:val="000000" w:themeColor="text1"/>
        </w:rPr>
        <w:t xml:space="preserve"> Follow </w:t>
      </w:r>
      <w:hyperlink r:id="rId11" w:history="1">
        <w:r w:rsidR="009F3552" w:rsidRPr="00AF7528">
          <w:rPr>
            <w:rStyle w:val="Hyperlink"/>
            <w:rFonts w:asciiTheme="minorHAnsi" w:hAnsiTheme="minorHAnsi" w:cstheme="minorHAnsi"/>
          </w:rPr>
          <w:t>this l</w:t>
        </w:r>
        <w:r w:rsidR="009F3552" w:rsidRPr="00AF7528">
          <w:rPr>
            <w:rStyle w:val="Hyperlink"/>
            <w:rFonts w:asciiTheme="minorHAnsi" w:hAnsiTheme="minorHAnsi" w:cstheme="minorHAnsi"/>
          </w:rPr>
          <w:t>i</w:t>
        </w:r>
        <w:r w:rsidR="009F3552" w:rsidRPr="00AF7528">
          <w:rPr>
            <w:rStyle w:val="Hyperlink"/>
            <w:rFonts w:asciiTheme="minorHAnsi" w:hAnsiTheme="minorHAnsi" w:cstheme="minorHAnsi"/>
          </w:rPr>
          <w:t>nk</w:t>
        </w:r>
      </w:hyperlink>
      <w:r w:rsidR="009F3552">
        <w:rPr>
          <w:rFonts w:asciiTheme="minorHAnsi" w:hAnsiTheme="minorHAnsi" w:cstheme="minorHAnsi"/>
          <w:color w:val="000000" w:themeColor="text1"/>
        </w:rPr>
        <w:t xml:space="preserve"> to access the </w:t>
      </w:r>
      <w:r w:rsidR="005E4A7F">
        <w:rPr>
          <w:rFonts w:asciiTheme="minorHAnsi" w:hAnsiTheme="minorHAnsi" w:cstheme="minorHAnsi"/>
          <w:color w:val="000000" w:themeColor="text1"/>
        </w:rPr>
        <w:t>Company Quick Start Guide</w:t>
      </w:r>
      <w:r w:rsidR="00EA67B8">
        <w:rPr>
          <w:rFonts w:asciiTheme="minorHAnsi" w:hAnsiTheme="minorHAnsi" w:cstheme="minorHAnsi"/>
          <w:color w:val="000000" w:themeColor="text1"/>
        </w:rPr>
        <w:t xml:space="preserve">. </w:t>
      </w:r>
    </w:p>
    <w:p w14:paraId="79D68F52" w14:textId="6B9C7F7D" w:rsidR="00ED71E3" w:rsidRPr="009A1862" w:rsidRDefault="009A1862" w:rsidP="1A1C0309">
      <w:pPr>
        <w:pStyle w:val="NormalWeb"/>
        <w:rPr>
          <w:rFonts w:asciiTheme="minorHAnsi" w:hAnsiTheme="minorHAnsi" w:cstheme="minorHAnsi"/>
          <w:bCs/>
          <w:color w:val="000000" w:themeColor="text1"/>
        </w:rPr>
      </w:pPr>
      <w:r>
        <w:rPr>
          <w:rFonts w:asciiTheme="minorHAnsi" w:hAnsiTheme="minorHAnsi" w:cstheme="minorHAnsi"/>
          <w:bCs/>
          <w:color w:val="000000" w:themeColor="text1"/>
        </w:rPr>
        <w:t xml:space="preserve">At this point, </w:t>
      </w:r>
      <w:r w:rsidR="00495F22">
        <w:rPr>
          <w:rFonts w:asciiTheme="minorHAnsi" w:hAnsiTheme="minorHAnsi" w:cstheme="minorHAnsi"/>
          <w:bCs/>
          <w:color w:val="000000" w:themeColor="text1"/>
        </w:rPr>
        <w:t xml:space="preserve">no action </w:t>
      </w:r>
      <w:r w:rsidR="00EA67B8">
        <w:rPr>
          <w:rFonts w:asciiTheme="minorHAnsi" w:hAnsiTheme="minorHAnsi" w:cstheme="minorHAnsi"/>
          <w:bCs/>
          <w:color w:val="000000" w:themeColor="text1"/>
        </w:rPr>
        <w:t xml:space="preserve">from your organization </w:t>
      </w:r>
      <w:r>
        <w:rPr>
          <w:rFonts w:asciiTheme="minorHAnsi" w:hAnsiTheme="minorHAnsi" w:cstheme="minorHAnsi"/>
          <w:bCs/>
          <w:color w:val="000000" w:themeColor="text1"/>
        </w:rPr>
        <w:t xml:space="preserve">is </w:t>
      </w:r>
      <w:r w:rsidR="00405ED9">
        <w:rPr>
          <w:rFonts w:asciiTheme="minorHAnsi" w:hAnsiTheme="minorHAnsi" w:cstheme="minorHAnsi"/>
          <w:bCs/>
          <w:color w:val="000000" w:themeColor="text1"/>
        </w:rPr>
        <w:t>required</w:t>
      </w:r>
      <w:r>
        <w:rPr>
          <w:rFonts w:asciiTheme="minorHAnsi" w:hAnsiTheme="minorHAnsi" w:cstheme="minorHAnsi"/>
          <w:bCs/>
          <w:color w:val="000000" w:themeColor="text1"/>
        </w:rPr>
        <w:t xml:space="preserve">. </w:t>
      </w:r>
      <w:r w:rsidR="00B14CFF">
        <w:rPr>
          <w:rFonts w:asciiTheme="minorHAnsi" w:hAnsiTheme="minorHAnsi" w:cstheme="minorHAnsi"/>
          <w:bCs/>
          <w:color w:val="000000" w:themeColor="text1"/>
        </w:rPr>
        <w:t xml:space="preserve">Further instructions on how to access the system will be shared with each </w:t>
      </w:r>
      <w:r w:rsidR="00934060">
        <w:rPr>
          <w:rFonts w:asciiTheme="minorHAnsi" w:hAnsiTheme="minorHAnsi" w:cstheme="minorHAnsi"/>
          <w:bCs/>
          <w:color w:val="000000" w:themeColor="text1"/>
        </w:rPr>
        <w:t>company</w:t>
      </w:r>
      <w:r w:rsidR="00B14CFF">
        <w:rPr>
          <w:rFonts w:asciiTheme="minorHAnsi" w:hAnsiTheme="minorHAnsi" w:cstheme="minorHAnsi"/>
          <w:bCs/>
          <w:color w:val="000000" w:themeColor="text1"/>
        </w:rPr>
        <w:t xml:space="preserve"> as examinations are being scheduled in the system. </w:t>
      </w:r>
      <w:r>
        <w:rPr>
          <w:rFonts w:asciiTheme="minorHAnsi" w:hAnsiTheme="minorHAnsi" w:cstheme="minorHAnsi"/>
          <w:bCs/>
          <w:color w:val="000000" w:themeColor="text1"/>
        </w:rPr>
        <w:t xml:space="preserve">However, </w:t>
      </w:r>
      <w:r w:rsidR="00727122">
        <w:rPr>
          <w:rFonts w:asciiTheme="minorHAnsi" w:hAnsiTheme="minorHAnsi" w:cstheme="minorHAnsi"/>
          <w:bCs/>
          <w:color w:val="000000" w:themeColor="text1"/>
        </w:rPr>
        <w:t xml:space="preserve">at the </w:t>
      </w:r>
      <w:r w:rsidR="00934060">
        <w:rPr>
          <w:rFonts w:asciiTheme="minorHAnsi" w:hAnsiTheme="minorHAnsi" w:cstheme="minorHAnsi"/>
          <w:bCs/>
          <w:color w:val="000000" w:themeColor="text1"/>
        </w:rPr>
        <w:lastRenderedPageBreak/>
        <w:t>company</w:t>
      </w:r>
      <w:r w:rsidR="00727122">
        <w:rPr>
          <w:rFonts w:asciiTheme="minorHAnsi" w:hAnsiTheme="minorHAnsi" w:cstheme="minorHAnsi"/>
          <w:bCs/>
          <w:color w:val="000000" w:themeColor="text1"/>
        </w:rPr>
        <w:t xml:space="preserve">’s discretion, </w:t>
      </w:r>
      <w:r>
        <w:rPr>
          <w:rFonts w:asciiTheme="minorHAnsi" w:hAnsiTheme="minorHAnsi" w:cstheme="minorHAnsi"/>
          <w:bCs/>
          <w:color w:val="000000" w:themeColor="text1"/>
        </w:rPr>
        <w:t xml:space="preserve">there are a couple of action items that </w:t>
      </w:r>
      <w:r w:rsidR="00934060">
        <w:rPr>
          <w:rFonts w:asciiTheme="minorHAnsi" w:hAnsiTheme="minorHAnsi" w:cstheme="minorHAnsi"/>
          <w:bCs/>
          <w:color w:val="000000" w:themeColor="text1"/>
        </w:rPr>
        <w:t>companies</w:t>
      </w:r>
      <w:r>
        <w:rPr>
          <w:rFonts w:asciiTheme="minorHAnsi" w:hAnsiTheme="minorHAnsi" w:cstheme="minorHAnsi"/>
          <w:bCs/>
          <w:color w:val="000000" w:themeColor="text1"/>
        </w:rPr>
        <w:t xml:space="preserve"> may take now to prepare for an upcoming examination in SES.  Refer to the resources below for more information. </w:t>
      </w:r>
    </w:p>
    <w:p w14:paraId="52275882" w14:textId="031B6C55" w:rsidR="00DC2C9B" w:rsidRPr="0007439B" w:rsidRDefault="009A1862" w:rsidP="00DC2C9B">
      <w:pPr>
        <w:pStyle w:val="NormalWeb"/>
        <w:rPr>
          <w:rFonts w:asciiTheme="minorHAnsi" w:hAnsiTheme="minorHAnsi" w:cstheme="minorHAnsi"/>
          <w:color w:val="000000" w:themeColor="text1"/>
        </w:rPr>
      </w:pPr>
      <w:r>
        <w:rPr>
          <w:rFonts w:asciiTheme="minorHAnsi" w:hAnsiTheme="minorHAnsi" w:cstheme="minorHAnsi"/>
          <w:b/>
          <w:bCs/>
          <w:color w:val="000000" w:themeColor="text1"/>
        </w:rPr>
        <w:t xml:space="preserve">SES Notifications and Training Resources </w:t>
      </w:r>
      <w:r w:rsidR="003A6A79" w:rsidRPr="0007439B">
        <w:rPr>
          <w:rFonts w:asciiTheme="minorHAnsi" w:hAnsiTheme="minorHAnsi" w:cstheme="minorHAnsi"/>
          <w:b/>
          <w:bCs/>
          <w:color w:val="000000" w:themeColor="text1"/>
        </w:rPr>
        <w:br/>
      </w:r>
      <w:r w:rsidR="3E414F58" w:rsidRPr="0007439B">
        <w:rPr>
          <w:rFonts w:asciiTheme="minorHAnsi" w:hAnsiTheme="minorHAnsi" w:cstheme="minorHAnsi"/>
        </w:rPr>
        <w:br/>
      </w:r>
      <w:r w:rsidR="005C00C6">
        <w:rPr>
          <w:rFonts w:asciiTheme="minorHAnsi" w:hAnsiTheme="minorHAnsi" w:cstheme="minorHAnsi"/>
          <w:color w:val="000000" w:themeColor="text1"/>
        </w:rPr>
        <w:t xml:space="preserve">SES notifications will be exchanged between the agency and the </w:t>
      </w:r>
      <w:r w:rsidR="00934060">
        <w:rPr>
          <w:rFonts w:asciiTheme="minorHAnsi" w:hAnsiTheme="minorHAnsi" w:cstheme="minorHAnsi"/>
          <w:color w:val="000000" w:themeColor="text1"/>
        </w:rPr>
        <w:t>company</w:t>
      </w:r>
      <w:r w:rsidR="005C00C6">
        <w:rPr>
          <w:rFonts w:asciiTheme="minorHAnsi" w:hAnsiTheme="minorHAnsi" w:cstheme="minorHAnsi"/>
          <w:color w:val="000000" w:themeColor="text1"/>
        </w:rPr>
        <w:t xml:space="preserve"> by email. </w:t>
      </w:r>
      <w:r w:rsidR="00B02386">
        <w:rPr>
          <w:rFonts w:asciiTheme="minorHAnsi" w:hAnsiTheme="minorHAnsi" w:cstheme="minorHAnsi"/>
          <w:color w:val="000000" w:themeColor="text1"/>
        </w:rPr>
        <w:t xml:space="preserve">Appendix A </w:t>
      </w:r>
      <w:r w:rsidR="00AD14A5">
        <w:rPr>
          <w:rFonts w:asciiTheme="minorHAnsi" w:hAnsiTheme="minorHAnsi" w:cstheme="minorHAnsi"/>
          <w:color w:val="000000" w:themeColor="text1"/>
        </w:rPr>
        <w:t xml:space="preserve">lists </w:t>
      </w:r>
      <w:r w:rsidR="00DC2C9B" w:rsidRPr="0007439B">
        <w:rPr>
          <w:rFonts w:asciiTheme="minorHAnsi" w:hAnsiTheme="minorHAnsi" w:cstheme="minorHAnsi"/>
          <w:color w:val="000000" w:themeColor="text1"/>
        </w:rPr>
        <w:t xml:space="preserve">URLs and email addresses associated to SES </w:t>
      </w:r>
      <w:r w:rsidR="00AD14A5">
        <w:rPr>
          <w:rFonts w:asciiTheme="minorHAnsi" w:hAnsiTheme="minorHAnsi" w:cstheme="minorHAnsi"/>
          <w:color w:val="000000" w:themeColor="text1"/>
        </w:rPr>
        <w:t>that</w:t>
      </w:r>
      <w:r w:rsidR="0019380A">
        <w:rPr>
          <w:rFonts w:asciiTheme="minorHAnsi" w:hAnsiTheme="minorHAnsi" w:cstheme="minorHAnsi"/>
          <w:color w:val="000000" w:themeColor="text1"/>
        </w:rPr>
        <w:t xml:space="preserve"> </w:t>
      </w:r>
      <w:r w:rsidR="00934060">
        <w:rPr>
          <w:rFonts w:asciiTheme="minorHAnsi" w:hAnsiTheme="minorHAnsi" w:cstheme="minorHAnsi"/>
          <w:color w:val="000000" w:themeColor="text1"/>
        </w:rPr>
        <w:t>companies</w:t>
      </w:r>
      <w:r w:rsidR="0019380A">
        <w:rPr>
          <w:rFonts w:asciiTheme="minorHAnsi" w:hAnsiTheme="minorHAnsi" w:cstheme="minorHAnsi"/>
          <w:color w:val="000000" w:themeColor="text1"/>
        </w:rPr>
        <w:t xml:space="preserve"> should mark as safe to avoid </w:t>
      </w:r>
      <w:r w:rsidR="00B25388">
        <w:rPr>
          <w:rFonts w:asciiTheme="minorHAnsi" w:hAnsiTheme="minorHAnsi" w:cstheme="minorHAnsi"/>
          <w:color w:val="000000" w:themeColor="text1"/>
        </w:rPr>
        <w:t xml:space="preserve">having these notifications and URLS </w:t>
      </w:r>
      <w:r w:rsidR="00DC2C9B" w:rsidRPr="0007439B">
        <w:rPr>
          <w:rFonts w:asciiTheme="minorHAnsi" w:hAnsiTheme="minorHAnsi" w:cstheme="minorHAnsi"/>
          <w:color w:val="000000" w:themeColor="text1"/>
        </w:rPr>
        <w:t>blocked by internal security systems</w:t>
      </w:r>
      <w:r w:rsidR="00DC2C9B">
        <w:rPr>
          <w:rFonts w:asciiTheme="minorHAnsi" w:hAnsiTheme="minorHAnsi" w:cstheme="minorHAnsi"/>
          <w:color w:val="000000" w:themeColor="text1"/>
        </w:rPr>
        <w:t>.</w:t>
      </w:r>
    </w:p>
    <w:p w14:paraId="365ED54E" w14:textId="017F68EA" w:rsidR="00FA311B" w:rsidRDefault="11CEEDFE" w:rsidP="6C1C16A7">
      <w:pPr>
        <w:pStyle w:val="NormalWeb"/>
        <w:rPr>
          <w:rFonts w:asciiTheme="minorHAnsi" w:hAnsiTheme="minorHAnsi" w:cstheme="minorBidi"/>
          <w:color w:val="000000" w:themeColor="text1"/>
        </w:rPr>
      </w:pPr>
      <w:r w:rsidRPr="008A3A8E">
        <w:rPr>
          <w:rFonts w:asciiTheme="minorHAnsi" w:hAnsiTheme="minorHAnsi" w:cstheme="minorHAnsi"/>
          <w:color w:val="000000" w:themeColor="text1"/>
        </w:rPr>
        <w:t xml:space="preserve">Training resources for </w:t>
      </w:r>
      <w:r w:rsidR="00934060">
        <w:rPr>
          <w:rFonts w:asciiTheme="minorHAnsi" w:hAnsiTheme="minorHAnsi" w:cstheme="minorHAnsi"/>
          <w:color w:val="000000" w:themeColor="text1"/>
        </w:rPr>
        <w:t>companies</w:t>
      </w:r>
      <w:r w:rsidRPr="008A3A8E">
        <w:rPr>
          <w:rFonts w:asciiTheme="minorHAnsi" w:hAnsiTheme="minorHAnsi" w:cstheme="minorHAnsi"/>
          <w:color w:val="000000" w:themeColor="text1"/>
        </w:rPr>
        <w:t xml:space="preserve"> </w:t>
      </w:r>
      <w:r w:rsidR="005F4B23">
        <w:rPr>
          <w:rFonts w:asciiTheme="minorHAnsi" w:hAnsiTheme="minorHAnsi" w:cstheme="minorHAnsi"/>
          <w:color w:val="000000" w:themeColor="text1"/>
        </w:rPr>
        <w:t xml:space="preserve">are available </w:t>
      </w:r>
      <w:hyperlink r:id="rId12" w:history="1">
        <w:r w:rsidR="005F4B23" w:rsidRPr="008F681A">
          <w:rPr>
            <w:rStyle w:val="Hyperlink"/>
            <w:rFonts w:asciiTheme="minorHAnsi" w:hAnsiTheme="minorHAnsi" w:cstheme="minorHAnsi"/>
          </w:rPr>
          <w:t>he</w:t>
        </w:r>
        <w:r w:rsidR="005F4B23" w:rsidRPr="008F681A">
          <w:rPr>
            <w:rStyle w:val="Hyperlink"/>
            <w:rFonts w:asciiTheme="minorHAnsi" w:hAnsiTheme="minorHAnsi" w:cstheme="minorHAnsi"/>
          </w:rPr>
          <w:t>r</w:t>
        </w:r>
        <w:r w:rsidR="005F4B23" w:rsidRPr="008F681A">
          <w:rPr>
            <w:rStyle w:val="Hyperlink"/>
            <w:rFonts w:asciiTheme="minorHAnsi" w:hAnsiTheme="minorHAnsi" w:cstheme="minorHAnsi"/>
          </w:rPr>
          <w:t>e</w:t>
        </w:r>
        <w:bookmarkStart w:id="0" w:name="_Hlk30682708"/>
      </w:hyperlink>
      <w:r w:rsidR="00E84B78">
        <w:rPr>
          <w:rFonts w:asciiTheme="minorHAnsi" w:hAnsiTheme="minorHAnsi" w:cstheme="minorHAnsi"/>
          <w:color w:val="000000" w:themeColor="text1"/>
        </w:rPr>
        <w:t xml:space="preserve">. </w:t>
      </w:r>
      <w:bookmarkEnd w:id="0"/>
      <w:r w:rsidR="001F0D5B">
        <w:rPr>
          <w:rFonts w:asciiTheme="minorHAnsi" w:hAnsiTheme="minorHAnsi" w:cstheme="minorHAnsi"/>
          <w:color w:val="000000" w:themeColor="text1"/>
        </w:rPr>
        <w:t xml:space="preserve">This site has </w:t>
      </w:r>
      <w:r w:rsidR="008A3A8E" w:rsidRPr="008A3A8E">
        <w:rPr>
          <w:rFonts w:asciiTheme="minorHAnsi" w:hAnsiTheme="minorHAnsi" w:cstheme="minorHAnsi"/>
        </w:rPr>
        <w:t xml:space="preserve">videos and other resources that </w:t>
      </w:r>
      <w:r w:rsidR="00280F6E">
        <w:rPr>
          <w:rFonts w:asciiTheme="minorHAnsi" w:hAnsiTheme="minorHAnsi" w:cstheme="minorHAnsi"/>
        </w:rPr>
        <w:t>explain how to use the system</w:t>
      </w:r>
      <w:r w:rsidR="00655CF3">
        <w:rPr>
          <w:rFonts w:asciiTheme="minorHAnsi" w:hAnsiTheme="minorHAnsi" w:cstheme="minorHAnsi"/>
        </w:rPr>
        <w:t xml:space="preserve">. </w:t>
      </w:r>
      <w:r w:rsidR="008A3A8E" w:rsidRPr="008A3A8E">
        <w:rPr>
          <w:rFonts w:asciiTheme="minorHAnsi" w:hAnsiTheme="minorHAnsi" w:cstheme="minorHAnsi"/>
          <w:color w:val="000000" w:themeColor="text1"/>
        </w:rPr>
        <w:t xml:space="preserve">Please visit this resource site often, as training material will be </w:t>
      </w:r>
      <w:r w:rsidR="0000061C">
        <w:rPr>
          <w:rFonts w:asciiTheme="minorHAnsi" w:hAnsiTheme="minorHAnsi" w:cstheme="minorHAnsi"/>
          <w:color w:val="000000" w:themeColor="text1"/>
        </w:rPr>
        <w:t xml:space="preserve">regularly </w:t>
      </w:r>
      <w:r w:rsidR="008A3A8E" w:rsidRPr="008A3A8E">
        <w:rPr>
          <w:rFonts w:asciiTheme="minorHAnsi" w:hAnsiTheme="minorHAnsi" w:cstheme="minorHAnsi"/>
          <w:color w:val="000000" w:themeColor="text1"/>
        </w:rPr>
        <w:t>updated.</w:t>
      </w:r>
      <w:r w:rsidR="008A3A8E">
        <w:rPr>
          <w:rFonts w:asciiTheme="minorHAnsi" w:hAnsiTheme="minorHAnsi" w:cstheme="minorBidi"/>
          <w:color w:val="000000" w:themeColor="text1"/>
        </w:rPr>
        <w:t xml:space="preserve">  </w:t>
      </w:r>
    </w:p>
    <w:p w14:paraId="04E8DDB7" w14:textId="29911BDF" w:rsidR="00650BAF" w:rsidRDefault="00650BAF" w:rsidP="00D22500">
      <w:pPr>
        <w:pStyle w:val="NormalWeb"/>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2234D6" w:rsidRPr="002234D6">
        <w:rPr>
          <w:rFonts w:asciiTheme="minorHAnsi" w:hAnsiTheme="minorHAnsi" w:cstheme="minorHAnsi"/>
          <w:color w:val="000000" w:themeColor="text1"/>
          <w:highlight w:val="yellow"/>
        </w:rPr>
        <w:t>[</w:t>
      </w:r>
      <w:r w:rsidRPr="002234D6">
        <w:rPr>
          <w:rFonts w:asciiTheme="minorHAnsi" w:hAnsiTheme="minorHAnsi" w:cstheme="minorHAnsi"/>
          <w:color w:val="000000" w:themeColor="text1"/>
          <w:highlight w:val="yellow"/>
        </w:rPr>
        <w:t>insert agency name</w:t>
      </w:r>
      <w:r w:rsidR="004628BC" w:rsidRPr="002234D6">
        <w:rPr>
          <w:rFonts w:asciiTheme="minorHAnsi" w:hAnsiTheme="minorHAnsi" w:cstheme="minorHAnsi"/>
          <w:color w:val="000000" w:themeColor="text1"/>
          <w:highlight w:val="yellow"/>
        </w:rPr>
        <w:t>]</w:t>
      </w:r>
      <w:r>
        <w:rPr>
          <w:rFonts w:asciiTheme="minorHAnsi" w:hAnsiTheme="minorHAnsi" w:cstheme="minorHAnsi"/>
          <w:color w:val="000000" w:themeColor="text1"/>
        </w:rPr>
        <w:t xml:space="preserve"> looks forward to advancing our supervision program through SES. </w:t>
      </w:r>
      <w:r w:rsidR="00552E31">
        <w:rPr>
          <w:rFonts w:asciiTheme="minorHAnsi" w:hAnsiTheme="minorHAnsi" w:cstheme="minorHAnsi"/>
          <w:color w:val="000000" w:themeColor="text1"/>
        </w:rPr>
        <w:t xml:space="preserve">SES offers a new, more streamlined and consistent platform for supervision across state agencies and we hope </w:t>
      </w:r>
      <w:r w:rsidR="00934060">
        <w:rPr>
          <w:rFonts w:asciiTheme="minorHAnsi" w:hAnsiTheme="minorHAnsi" w:cstheme="minorHAnsi"/>
          <w:color w:val="000000" w:themeColor="text1"/>
        </w:rPr>
        <w:t>companie</w:t>
      </w:r>
      <w:r w:rsidR="00552E31">
        <w:rPr>
          <w:rFonts w:asciiTheme="minorHAnsi" w:hAnsiTheme="minorHAnsi" w:cstheme="minorHAnsi"/>
          <w:color w:val="000000" w:themeColor="text1"/>
        </w:rPr>
        <w:t>s see these benefits.</w:t>
      </w:r>
    </w:p>
    <w:p w14:paraId="6A5F7CED" w14:textId="49F2DBD9" w:rsidR="007D45D5" w:rsidRPr="0007439B" w:rsidRDefault="1A1C0309" w:rsidP="00D22500">
      <w:pPr>
        <w:pStyle w:val="NormalWeb"/>
        <w:rPr>
          <w:rFonts w:asciiTheme="minorHAnsi" w:hAnsiTheme="minorHAnsi" w:cstheme="minorHAnsi"/>
          <w:color w:val="000000" w:themeColor="text1"/>
        </w:rPr>
      </w:pPr>
      <w:r w:rsidRPr="0007439B">
        <w:rPr>
          <w:rFonts w:asciiTheme="minorHAnsi" w:hAnsiTheme="minorHAnsi" w:cstheme="minorHAnsi"/>
          <w:color w:val="000000" w:themeColor="text1"/>
        </w:rPr>
        <w:t>For questions about th</w:t>
      </w:r>
      <w:r w:rsidR="00EA2676">
        <w:rPr>
          <w:rFonts w:asciiTheme="minorHAnsi" w:hAnsiTheme="minorHAnsi" w:cstheme="minorHAnsi"/>
          <w:color w:val="000000" w:themeColor="text1"/>
        </w:rPr>
        <w:t>is</w:t>
      </w:r>
      <w:r w:rsidRPr="0007439B">
        <w:rPr>
          <w:rFonts w:asciiTheme="minorHAnsi" w:hAnsiTheme="minorHAnsi" w:cstheme="minorHAnsi"/>
          <w:color w:val="000000" w:themeColor="text1"/>
        </w:rPr>
        <w:t xml:space="preserve"> </w:t>
      </w:r>
      <w:r w:rsidR="00EA2676">
        <w:rPr>
          <w:rFonts w:asciiTheme="minorHAnsi" w:hAnsiTheme="minorHAnsi" w:cstheme="minorHAnsi"/>
          <w:color w:val="000000" w:themeColor="text1"/>
        </w:rPr>
        <w:t xml:space="preserve">this communication, </w:t>
      </w:r>
      <w:r w:rsidRPr="0007439B">
        <w:rPr>
          <w:rFonts w:asciiTheme="minorHAnsi" w:hAnsiTheme="minorHAnsi" w:cstheme="minorHAnsi"/>
          <w:color w:val="000000" w:themeColor="text1"/>
        </w:rPr>
        <w:t xml:space="preserve">please contact </w:t>
      </w:r>
      <w:r w:rsidR="007A6FC8" w:rsidRPr="007A6FC8">
        <w:rPr>
          <w:rFonts w:asciiTheme="minorHAnsi" w:hAnsiTheme="minorHAnsi" w:cstheme="minorHAnsi"/>
          <w:color w:val="000000" w:themeColor="text1"/>
          <w:highlight w:val="yellow"/>
        </w:rPr>
        <w:t xml:space="preserve">[insert agency </w:t>
      </w:r>
      <w:r w:rsidR="00EA2676">
        <w:rPr>
          <w:rFonts w:asciiTheme="minorHAnsi" w:hAnsiTheme="minorHAnsi" w:cstheme="minorHAnsi"/>
          <w:color w:val="000000" w:themeColor="text1"/>
          <w:highlight w:val="yellow"/>
        </w:rPr>
        <w:t xml:space="preserve">contact </w:t>
      </w:r>
      <w:r w:rsidR="007A6FC8" w:rsidRPr="007A6FC8">
        <w:rPr>
          <w:rFonts w:asciiTheme="minorHAnsi" w:hAnsiTheme="minorHAnsi" w:cstheme="minorHAnsi"/>
          <w:color w:val="000000" w:themeColor="text1"/>
          <w:highlight w:val="yellow"/>
        </w:rPr>
        <w:t>name]</w:t>
      </w:r>
      <w:r w:rsidRPr="007A6FC8">
        <w:rPr>
          <w:rFonts w:asciiTheme="minorHAnsi" w:hAnsiTheme="minorHAnsi" w:cstheme="minorHAnsi"/>
          <w:color w:val="000000" w:themeColor="text1"/>
          <w:highlight w:val="yellow"/>
        </w:rPr>
        <w:t>.</w:t>
      </w:r>
      <w:r w:rsidRPr="0007439B">
        <w:rPr>
          <w:rFonts w:asciiTheme="minorHAnsi" w:hAnsiTheme="minorHAnsi" w:cstheme="minorHAnsi"/>
          <w:color w:val="000000" w:themeColor="text1"/>
        </w:rPr>
        <w:t xml:space="preserve"> </w:t>
      </w:r>
    </w:p>
    <w:p w14:paraId="125FABAC" w14:textId="6AD58C07" w:rsidR="0007439B" w:rsidRPr="0007439B" w:rsidRDefault="00B44D28" w:rsidP="00D22500">
      <w:pPr>
        <w:pStyle w:val="NormalWeb"/>
        <w:rPr>
          <w:rFonts w:asciiTheme="minorHAnsi" w:hAnsiTheme="minorHAnsi" w:cstheme="minorHAnsi"/>
          <w:color w:val="000000" w:themeColor="text1"/>
        </w:rPr>
      </w:pPr>
      <w:r w:rsidRPr="0007439B">
        <w:rPr>
          <w:rFonts w:asciiTheme="minorHAnsi" w:hAnsiTheme="minorHAnsi" w:cstheme="minorHAnsi"/>
          <w:color w:val="000000" w:themeColor="text1"/>
        </w:rPr>
        <w:t xml:space="preserve"> </w:t>
      </w:r>
      <w:r w:rsidR="0007439B" w:rsidRPr="0007439B">
        <w:rPr>
          <w:rFonts w:asciiTheme="minorHAnsi" w:hAnsiTheme="minorHAnsi" w:cstheme="minorHAnsi"/>
          <w:color w:val="000000" w:themeColor="text1"/>
        </w:rPr>
        <w:br/>
      </w:r>
    </w:p>
    <w:p w14:paraId="1D69E91F" w14:textId="77777777" w:rsidR="0007439B" w:rsidRPr="0007439B" w:rsidRDefault="0007439B">
      <w:pPr>
        <w:rPr>
          <w:rFonts w:eastAsia="Times New Roman" w:cstheme="minorHAnsi"/>
          <w:color w:val="000000" w:themeColor="text1"/>
          <w:sz w:val="24"/>
          <w:szCs w:val="24"/>
        </w:rPr>
      </w:pPr>
      <w:r w:rsidRPr="0007439B">
        <w:rPr>
          <w:rFonts w:cstheme="minorHAnsi"/>
          <w:color w:val="000000" w:themeColor="text1"/>
          <w:sz w:val="24"/>
          <w:szCs w:val="24"/>
        </w:rPr>
        <w:br w:type="page"/>
      </w:r>
    </w:p>
    <w:p w14:paraId="27B25F4B" w14:textId="4F4E3B23" w:rsidR="0007439B" w:rsidRPr="0007439B" w:rsidRDefault="0007439B" w:rsidP="0007439B">
      <w:pPr>
        <w:jc w:val="center"/>
        <w:rPr>
          <w:rFonts w:cstheme="minorHAnsi"/>
          <w:b/>
          <w:bCs/>
          <w:sz w:val="24"/>
          <w:szCs w:val="24"/>
        </w:rPr>
      </w:pPr>
      <w:r w:rsidRPr="0007439B">
        <w:rPr>
          <w:rFonts w:cstheme="minorHAnsi"/>
          <w:b/>
          <w:bCs/>
          <w:sz w:val="24"/>
          <w:szCs w:val="24"/>
        </w:rPr>
        <w:lastRenderedPageBreak/>
        <w:t>Appendix A</w:t>
      </w:r>
      <w:r w:rsidRPr="0007439B">
        <w:rPr>
          <w:rFonts w:cstheme="minorHAnsi"/>
          <w:sz w:val="24"/>
          <w:szCs w:val="24"/>
        </w:rPr>
        <w:br/>
      </w:r>
    </w:p>
    <w:p w14:paraId="3408E72E" w14:textId="77777777" w:rsidR="0002087E" w:rsidRDefault="0002087E" w:rsidP="0002087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B405CE" w14:textId="77777777" w:rsidR="00585C58" w:rsidRDefault="0002087E" w:rsidP="00585C58">
      <w:pPr>
        <w:pStyle w:val="paragraph"/>
        <w:spacing w:before="0" w:beforeAutospacing="0" w:after="0" w:afterAutospacing="0"/>
        <w:textAlignment w:val="baseline"/>
      </w:pPr>
      <w:r w:rsidRPr="0002087E">
        <w:rPr>
          <w:rStyle w:val="normaltextrun"/>
          <w:rFonts w:asciiTheme="minorHAnsi" w:hAnsiTheme="minorHAnsi" w:cstheme="minorHAnsi"/>
          <w:b/>
          <w:bCs/>
        </w:rPr>
        <w:t>SES System Technology Requirements</w:t>
      </w:r>
      <w:r>
        <w:rPr>
          <w:rStyle w:val="normaltextrun"/>
          <w:rFonts w:asciiTheme="minorHAnsi" w:hAnsiTheme="minorHAnsi" w:cstheme="minorHAnsi"/>
          <w:b/>
          <w:bCs/>
        </w:rPr>
        <w:br/>
      </w:r>
    </w:p>
    <w:p w14:paraId="347559DA" w14:textId="44E49A61" w:rsidR="00667EF9" w:rsidRDefault="00667EF9" w:rsidP="00585C58">
      <w:pPr>
        <w:pStyle w:val="paragraph"/>
        <w:numPr>
          <w:ilvl w:val="0"/>
          <w:numId w:val="8"/>
        </w:numPr>
        <w:spacing w:before="0" w:beforeAutospacing="0" w:after="0" w:afterAutospacing="0"/>
        <w:textAlignment w:val="baseline"/>
        <w:rPr>
          <w:rFonts w:asciiTheme="minorHAnsi" w:hAnsiTheme="minorHAnsi" w:cstheme="minorHAnsi"/>
        </w:rPr>
      </w:pPr>
      <w:r w:rsidRPr="00585C58">
        <w:rPr>
          <w:rFonts w:asciiTheme="minorHAnsi" w:hAnsiTheme="minorHAnsi" w:cstheme="minorHAnsi"/>
        </w:rPr>
        <w:t xml:space="preserve">Browser: SES is a web-based application, developed on the Appian™ platform. For end users, all that is required to use the system is a browser and internet access. It is recommended that you use the latest version of your browser to access SES. More information on the browser specifications can be found here on the </w:t>
      </w:r>
      <w:hyperlink r:id="rId13" w:history="1">
        <w:r w:rsidRPr="00585C58">
          <w:rPr>
            <w:rStyle w:val="Hyperlink"/>
            <w:rFonts w:asciiTheme="minorHAnsi" w:hAnsiTheme="minorHAnsi" w:cstheme="minorHAnsi"/>
          </w:rPr>
          <w:t>Appian System Requirements page</w:t>
        </w:r>
      </w:hyperlink>
      <w:r w:rsidRPr="00585C58">
        <w:rPr>
          <w:rFonts w:asciiTheme="minorHAnsi" w:hAnsiTheme="minorHAnsi" w:cstheme="minorHAnsi"/>
        </w:rPr>
        <w:t>.</w:t>
      </w:r>
    </w:p>
    <w:p w14:paraId="31AF7B01" w14:textId="77777777" w:rsidR="00EC72FC" w:rsidRPr="00585C58" w:rsidRDefault="00EC72FC" w:rsidP="00EC72FC">
      <w:pPr>
        <w:pStyle w:val="paragraph"/>
        <w:spacing w:before="0" w:beforeAutospacing="0" w:after="0" w:afterAutospacing="0"/>
        <w:ind w:left="720"/>
        <w:textAlignment w:val="baseline"/>
        <w:rPr>
          <w:rFonts w:asciiTheme="minorHAnsi" w:hAnsiTheme="minorHAnsi" w:cstheme="minorHAnsi"/>
        </w:rPr>
      </w:pPr>
    </w:p>
    <w:p w14:paraId="1504E03F" w14:textId="77777777" w:rsidR="00667EF9" w:rsidRPr="00585C58" w:rsidRDefault="00667EF9" w:rsidP="00667EF9">
      <w:pPr>
        <w:numPr>
          <w:ilvl w:val="0"/>
          <w:numId w:val="8"/>
        </w:numPr>
        <w:shd w:val="clear" w:color="auto" w:fill="FFFFFF"/>
        <w:spacing w:after="0" w:line="240" w:lineRule="auto"/>
        <w:rPr>
          <w:rFonts w:eastAsia="Times New Roman" w:cstheme="minorHAnsi"/>
          <w:sz w:val="24"/>
          <w:szCs w:val="24"/>
        </w:rPr>
      </w:pPr>
      <w:r w:rsidRPr="00585C58">
        <w:rPr>
          <w:rFonts w:cstheme="minorHAnsi"/>
          <w:sz w:val="24"/>
          <w:szCs w:val="24"/>
        </w:rPr>
        <w:t xml:space="preserve">System: </w:t>
      </w:r>
      <w:r w:rsidRPr="00585C58">
        <w:rPr>
          <w:rFonts w:eastAsia="Times New Roman" w:cstheme="minorHAnsi"/>
          <w:sz w:val="24"/>
          <w:szCs w:val="24"/>
        </w:rPr>
        <w:t>The system requires a high-speed internet connection. Some pages within SES provide the ability to preview a document stored within SES. The preview capability is powered by </w:t>
      </w:r>
      <w:proofErr w:type="spellStart"/>
      <w:r w:rsidRPr="00585C58">
        <w:rPr>
          <w:rFonts w:eastAsia="Times New Roman" w:cstheme="minorHAnsi"/>
          <w:i/>
          <w:iCs/>
          <w:sz w:val="24"/>
          <w:szCs w:val="24"/>
        </w:rPr>
        <w:t>PDFTron</w:t>
      </w:r>
      <w:proofErr w:type="spellEnd"/>
      <w:r w:rsidRPr="00585C58">
        <w:rPr>
          <w:rFonts w:eastAsia="Times New Roman" w:cstheme="minorHAnsi"/>
          <w:i/>
          <w:iCs/>
          <w:sz w:val="24"/>
          <w:szCs w:val="24"/>
        </w:rPr>
        <w:t>™</w:t>
      </w:r>
      <w:r w:rsidRPr="00585C58">
        <w:rPr>
          <w:rFonts w:eastAsia="Times New Roman" w:cstheme="minorHAnsi"/>
          <w:sz w:val="24"/>
          <w:szCs w:val="24"/>
        </w:rPr>
        <w:t>.</w:t>
      </w:r>
      <w:r w:rsidRPr="00585C58">
        <w:rPr>
          <w:rFonts w:eastAsia="Times New Roman" w:cstheme="minorHAnsi"/>
          <w:sz w:val="24"/>
          <w:szCs w:val="24"/>
        </w:rPr>
        <w:br/>
      </w:r>
    </w:p>
    <w:p w14:paraId="771B7F3A" w14:textId="77777777" w:rsidR="00667EF9" w:rsidRPr="00585C58" w:rsidRDefault="00667EF9" w:rsidP="00667EF9">
      <w:pPr>
        <w:pStyle w:val="ListParagraph"/>
        <w:numPr>
          <w:ilvl w:val="0"/>
          <w:numId w:val="6"/>
        </w:numPr>
        <w:rPr>
          <w:rFonts w:cstheme="minorHAnsi"/>
          <w:sz w:val="24"/>
          <w:szCs w:val="24"/>
        </w:rPr>
      </w:pPr>
      <w:r w:rsidRPr="00585C58">
        <w:rPr>
          <w:rFonts w:cstheme="minorHAnsi"/>
          <w:sz w:val="24"/>
          <w:szCs w:val="24"/>
        </w:rPr>
        <w:t xml:space="preserve">Malware Protection: </w:t>
      </w:r>
      <w:r w:rsidRPr="00585C58">
        <w:rPr>
          <w:rFonts w:cstheme="minorHAnsi"/>
          <w:sz w:val="24"/>
          <w:szCs w:val="24"/>
          <w:shd w:val="clear" w:color="auto" w:fill="FFFFFF"/>
        </w:rPr>
        <w:t>While all files uploaded to SES are scanned for malware, users are advised to conduct their own malware scan when downloading from the system.</w:t>
      </w:r>
    </w:p>
    <w:p w14:paraId="00FE905A" w14:textId="07C1DC2E" w:rsidR="0007439B" w:rsidRPr="0007439B" w:rsidRDefault="0007439B" w:rsidP="0002087E">
      <w:pPr>
        <w:spacing w:line="240" w:lineRule="auto"/>
        <w:rPr>
          <w:rFonts w:cstheme="minorHAnsi"/>
          <w:b/>
          <w:bCs/>
          <w:sz w:val="24"/>
          <w:szCs w:val="24"/>
        </w:rPr>
      </w:pPr>
      <w:r w:rsidRPr="0007439B">
        <w:rPr>
          <w:rFonts w:cstheme="minorHAnsi"/>
          <w:b/>
          <w:bCs/>
          <w:sz w:val="24"/>
          <w:szCs w:val="24"/>
        </w:rPr>
        <w:t>SES Task and Notification Emails</w:t>
      </w:r>
    </w:p>
    <w:p w14:paraId="40F4777B" w14:textId="77777777" w:rsidR="0007439B" w:rsidRPr="0007439B" w:rsidRDefault="0007439B" w:rsidP="0002087E">
      <w:pPr>
        <w:spacing w:line="240" w:lineRule="auto"/>
        <w:rPr>
          <w:rFonts w:cstheme="minorHAnsi"/>
          <w:sz w:val="24"/>
          <w:szCs w:val="24"/>
        </w:rPr>
      </w:pPr>
      <w:r w:rsidRPr="0007439B">
        <w:rPr>
          <w:rFonts w:cstheme="minorHAnsi"/>
          <w:sz w:val="24"/>
          <w:szCs w:val="24"/>
        </w:rPr>
        <w:t xml:space="preserve">The following email addresses will be used to send notifications to SES users. Please be sure SES users </w:t>
      </w:r>
      <w:proofErr w:type="gramStart"/>
      <w:r w:rsidRPr="0007439B">
        <w:rPr>
          <w:rFonts w:cstheme="minorHAnsi"/>
          <w:sz w:val="24"/>
          <w:szCs w:val="24"/>
        </w:rPr>
        <w:t>are able to</w:t>
      </w:r>
      <w:proofErr w:type="gramEnd"/>
      <w:r w:rsidRPr="0007439B">
        <w:rPr>
          <w:rFonts w:cstheme="minorHAnsi"/>
          <w:sz w:val="24"/>
          <w:szCs w:val="24"/>
        </w:rPr>
        <w:t xml:space="preserve"> receive emails from these addresses.</w:t>
      </w:r>
      <w:r w:rsidRPr="0007439B">
        <w:rPr>
          <w:rFonts w:cstheme="minorHAnsi"/>
          <w:sz w:val="24"/>
          <w:szCs w:val="24"/>
        </w:rPr>
        <w:br/>
        <w:t xml:space="preserve"> </w:t>
      </w:r>
    </w:p>
    <w:p w14:paraId="7D9878A8" w14:textId="77777777" w:rsidR="0007439B" w:rsidRPr="0007439B" w:rsidRDefault="0007439B" w:rsidP="0002087E">
      <w:pPr>
        <w:pStyle w:val="ListParagraph"/>
        <w:numPr>
          <w:ilvl w:val="0"/>
          <w:numId w:val="3"/>
        </w:numPr>
        <w:spacing w:line="240" w:lineRule="auto"/>
        <w:rPr>
          <w:rFonts w:cstheme="minorHAnsi"/>
          <w:b/>
          <w:bCs/>
          <w:sz w:val="24"/>
          <w:szCs w:val="24"/>
        </w:rPr>
      </w:pPr>
      <w:r w:rsidRPr="0007439B">
        <w:rPr>
          <w:rFonts w:cstheme="minorHAnsi"/>
          <w:sz w:val="24"/>
          <w:szCs w:val="24"/>
        </w:rPr>
        <w:t>SES general notifications:</w:t>
      </w:r>
      <w:r w:rsidRPr="0007439B">
        <w:rPr>
          <w:rFonts w:cstheme="minorHAnsi"/>
          <w:b/>
          <w:bCs/>
          <w:sz w:val="24"/>
          <w:szCs w:val="24"/>
        </w:rPr>
        <w:t xml:space="preserve"> </w:t>
      </w:r>
      <w:hyperlink r:id="rId14" w:history="1">
        <w:r w:rsidRPr="0007439B">
          <w:rPr>
            <w:rStyle w:val="Hyperlink"/>
            <w:rFonts w:cstheme="minorHAnsi"/>
            <w:sz w:val="24"/>
            <w:szCs w:val="24"/>
          </w:rPr>
          <w:t>noreply@nmls.org</w:t>
        </w:r>
      </w:hyperlink>
    </w:p>
    <w:p w14:paraId="5D59BB91" w14:textId="77777777" w:rsidR="0007439B" w:rsidRPr="0007439B" w:rsidRDefault="0007439B" w:rsidP="0002087E">
      <w:pPr>
        <w:pStyle w:val="ListParagraph"/>
        <w:numPr>
          <w:ilvl w:val="0"/>
          <w:numId w:val="3"/>
        </w:numPr>
        <w:spacing w:line="240" w:lineRule="auto"/>
        <w:rPr>
          <w:rFonts w:cstheme="minorHAnsi"/>
          <w:b/>
          <w:bCs/>
          <w:sz w:val="24"/>
          <w:szCs w:val="24"/>
        </w:rPr>
      </w:pPr>
      <w:r w:rsidRPr="0007439B">
        <w:rPr>
          <w:rFonts w:cstheme="minorHAnsi"/>
          <w:sz w:val="24"/>
          <w:szCs w:val="24"/>
        </w:rPr>
        <w:t xml:space="preserve">SES task notifications: </w:t>
      </w:r>
      <w:hyperlink r:id="rId15">
        <w:r w:rsidRPr="0007439B">
          <w:rPr>
            <w:rStyle w:val="Hyperlink"/>
            <w:rFonts w:cstheme="minorHAnsi"/>
            <w:sz w:val="24"/>
            <w:szCs w:val="24"/>
          </w:rPr>
          <w:t>admin@nmls.stateexaminationsystem.org</w:t>
        </w:r>
      </w:hyperlink>
    </w:p>
    <w:p w14:paraId="567D914D" w14:textId="77777777" w:rsidR="0007439B" w:rsidRPr="0007439B" w:rsidRDefault="0007439B" w:rsidP="0002087E">
      <w:pPr>
        <w:pStyle w:val="ListParagraph"/>
        <w:numPr>
          <w:ilvl w:val="0"/>
          <w:numId w:val="3"/>
        </w:numPr>
        <w:spacing w:line="240" w:lineRule="auto"/>
        <w:rPr>
          <w:rFonts w:cstheme="minorHAnsi"/>
          <w:b/>
          <w:bCs/>
          <w:sz w:val="24"/>
          <w:szCs w:val="24"/>
        </w:rPr>
      </w:pPr>
      <w:r w:rsidRPr="0007439B">
        <w:rPr>
          <w:rFonts w:cstheme="minorHAnsi"/>
          <w:sz w:val="24"/>
          <w:szCs w:val="24"/>
        </w:rPr>
        <w:t xml:space="preserve">SES authentication notifications: </w:t>
      </w:r>
      <w:hyperlink r:id="rId16">
        <w:r w:rsidRPr="0007439B">
          <w:rPr>
            <w:rStyle w:val="Hyperlink"/>
            <w:rFonts w:cstheme="minorHAnsi"/>
            <w:sz w:val="24"/>
            <w:szCs w:val="24"/>
          </w:rPr>
          <w:t>noreply@okta.com</w:t>
        </w:r>
      </w:hyperlink>
    </w:p>
    <w:p w14:paraId="2A3C18D5" w14:textId="77777777" w:rsidR="0007439B" w:rsidRPr="0007439B" w:rsidRDefault="0007439B" w:rsidP="0002087E">
      <w:pPr>
        <w:pStyle w:val="ListParagraph"/>
        <w:numPr>
          <w:ilvl w:val="0"/>
          <w:numId w:val="3"/>
        </w:numPr>
        <w:spacing w:line="240" w:lineRule="auto"/>
        <w:rPr>
          <w:rFonts w:cstheme="minorHAnsi"/>
          <w:b/>
          <w:bCs/>
          <w:sz w:val="24"/>
          <w:szCs w:val="24"/>
        </w:rPr>
      </w:pPr>
      <w:r w:rsidRPr="0007439B">
        <w:rPr>
          <w:rFonts w:cstheme="minorHAnsi"/>
          <w:sz w:val="24"/>
          <w:szCs w:val="24"/>
        </w:rPr>
        <w:t xml:space="preserve">State agency single sign-on notifications: </w:t>
      </w:r>
      <w:hyperlink r:id="rId17" w:history="1">
        <w:r w:rsidRPr="0007439B">
          <w:rPr>
            <w:rStyle w:val="Hyperlink"/>
            <w:rFonts w:cstheme="minorHAnsi"/>
            <w:sz w:val="24"/>
            <w:szCs w:val="24"/>
          </w:rPr>
          <w:t>noreply@sso.csbs.org</w:t>
        </w:r>
      </w:hyperlink>
    </w:p>
    <w:p w14:paraId="0A05927E" w14:textId="77777777" w:rsidR="0007439B" w:rsidRPr="0007439B" w:rsidRDefault="0007439B" w:rsidP="0002087E">
      <w:pPr>
        <w:spacing w:line="240" w:lineRule="auto"/>
        <w:rPr>
          <w:rFonts w:cstheme="minorHAnsi"/>
          <w:sz w:val="24"/>
          <w:szCs w:val="24"/>
        </w:rPr>
      </w:pPr>
    </w:p>
    <w:p w14:paraId="12D1955D" w14:textId="77777777" w:rsidR="0007439B" w:rsidRPr="0007439B" w:rsidRDefault="0007439B" w:rsidP="0002087E">
      <w:pPr>
        <w:spacing w:line="240" w:lineRule="auto"/>
        <w:rPr>
          <w:rFonts w:cstheme="minorHAnsi"/>
          <w:b/>
          <w:bCs/>
          <w:sz w:val="24"/>
          <w:szCs w:val="24"/>
        </w:rPr>
      </w:pPr>
      <w:r w:rsidRPr="0007439B">
        <w:rPr>
          <w:rFonts w:cstheme="minorHAnsi"/>
          <w:b/>
          <w:bCs/>
          <w:sz w:val="24"/>
          <w:szCs w:val="24"/>
        </w:rPr>
        <w:t>SES URLs</w:t>
      </w:r>
    </w:p>
    <w:p w14:paraId="0D5BBCFF" w14:textId="77777777" w:rsidR="0007439B" w:rsidRPr="0007439B" w:rsidRDefault="0007439B" w:rsidP="0002087E">
      <w:pPr>
        <w:spacing w:line="240" w:lineRule="auto"/>
        <w:rPr>
          <w:rFonts w:cstheme="minorHAnsi"/>
          <w:sz w:val="24"/>
          <w:szCs w:val="24"/>
        </w:rPr>
      </w:pPr>
      <w:r w:rsidRPr="0007439B">
        <w:rPr>
          <w:rFonts w:cstheme="minorHAnsi"/>
          <w:sz w:val="24"/>
          <w:szCs w:val="24"/>
        </w:rPr>
        <w:t xml:space="preserve">The following websites may need to be accessed by users while using SES and certain supporting systems for SES. Please be sure SES users </w:t>
      </w:r>
      <w:proofErr w:type="gramStart"/>
      <w:r w:rsidRPr="0007439B">
        <w:rPr>
          <w:rFonts w:cstheme="minorHAnsi"/>
          <w:sz w:val="24"/>
          <w:szCs w:val="24"/>
        </w:rPr>
        <w:t>are able to</w:t>
      </w:r>
      <w:proofErr w:type="gramEnd"/>
      <w:r w:rsidRPr="0007439B">
        <w:rPr>
          <w:rFonts w:cstheme="minorHAnsi"/>
          <w:sz w:val="24"/>
          <w:szCs w:val="24"/>
        </w:rPr>
        <w:t xml:space="preserve"> freely access the following URLs. </w:t>
      </w:r>
      <w:r w:rsidRPr="0007439B">
        <w:rPr>
          <w:rFonts w:cstheme="minorHAnsi"/>
          <w:sz w:val="24"/>
          <w:szCs w:val="24"/>
        </w:rPr>
        <w:br/>
      </w:r>
    </w:p>
    <w:p w14:paraId="136E3C8F" w14:textId="52ABAB12" w:rsidR="0007439B" w:rsidRPr="0007439B" w:rsidRDefault="0007439B" w:rsidP="0002087E">
      <w:pPr>
        <w:pStyle w:val="ListParagraph"/>
        <w:numPr>
          <w:ilvl w:val="0"/>
          <w:numId w:val="4"/>
        </w:numPr>
        <w:spacing w:line="240" w:lineRule="auto"/>
        <w:rPr>
          <w:rFonts w:cstheme="minorHAnsi"/>
          <w:sz w:val="24"/>
          <w:szCs w:val="24"/>
        </w:rPr>
      </w:pPr>
      <w:r w:rsidRPr="0007439B">
        <w:rPr>
          <w:rFonts w:cstheme="minorHAnsi"/>
          <w:sz w:val="24"/>
          <w:szCs w:val="24"/>
        </w:rPr>
        <w:t xml:space="preserve">SES main site: </w:t>
      </w:r>
      <w:hyperlink r:id="rId18" w:history="1">
        <w:r w:rsidR="007B7F70" w:rsidRPr="00934060">
          <w:rPr>
            <w:rStyle w:val="Hyperlink"/>
            <w:sz w:val="24"/>
            <w:szCs w:val="24"/>
          </w:rPr>
          <w:t>https://ses.nmls.org</w:t>
        </w:r>
      </w:hyperlink>
    </w:p>
    <w:p w14:paraId="0715FD17" w14:textId="77777777" w:rsidR="0007439B" w:rsidRPr="0007439B" w:rsidRDefault="0007439B" w:rsidP="0002087E">
      <w:pPr>
        <w:pStyle w:val="ListParagraph"/>
        <w:numPr>
          <w:ilvl w:val="0"/>
          <w:numId w:val="4"/>
        </w:numPr>
        <w:spacing w:line="240" w:lineRule="auto"/>
        <w:rPr>
          <w:rFonts w:cstheme="minorHAnsi"/>
          <w:sz w:val="24"/>
          <w:szCs w:val="24"/>
        </w:rPr>
      </w:pPr>
      <w:r w:rsidRPr="0007439B">
        <w:rPr>
          <w:rFonts w:cstheme="minorHAnsi"/>
          <w:sz w:val="24"/>
          <w:szCs w:val="24"/>
        </w:rPr>
        <w:t xml:space="preserve">Customer Relationship Management (CRM) system: </w:t>
      </w:r>
      <w:hyperlink r:id="rId19" w:history="1">
        <w:r w:rsidRPr="0007439B">
          <w:rPr>
            <w:rStyle w:val="Hyperlink"/>
            <w:rFonts w:cstheme="minorHAnsi"/>
            <w:sz w:val="24"/>
            <w:szCs w:val="24"/>
          </w:rPr>
          <w:t>https://nmlsportal-uat.csbs.org/csm</w:t>
        </w:r>
      </w:hyperlink>
    </w:p>
    <w:p w14:paraId="719B053D" w14:textId="77777777" w:rsidR="0007439B" w:rsidRPr="0007439B" w:rsidRDefault="0007439B" w:rsidP="0002087E">
      <w:pPr>
        <w:pStyle w:val="ListParagraph"/>
        <w:numPr>
          <w:ilvl w:val="0"/>
          <w:numId w:val="4"/>
        </w:numPr>
        <w:spacing w:line="240" w:lineRule="auto"/>
        <w:rPr>
          <w:rFonts w:cstheme="minorHAnsi"/>
          <w:sz w:val="24"/>
          <w:szCs w:val="24"/>
        </w:rPr>
      </w:pPr>
      <w:r w:rsidRPr="0007439B">
        <w:rPr>
          <w:rFonts w:cstheme="minorHAnsi"/>
          <w:sz w:val="24"/>
          <w:szCs w:val="24"/>
        </w:rPr>
        <w:t>Document management solution:</w:t>
      </w:r>
    </w:p>
    <w:p w14:paraId="6324E39A" w14:textId="77777777" w:rsidR="0007439B" w:rsidRPr="0007439B" w:rsidRDefault="00000000" w:rsidP="0002087E">
      <w:pPr>
        <w:pStyle w:val="ListParagraph"/>
        <w:numPr>
          <w:ilvl w:val="1"/>
          <w:numId w:val="4"/>
        </w:numPr>
        <w:spacing w:line="240" w:lineRule="auto"/>
        <w:rPr>
          <w:rFonts w:cstheme="minorHAnsi"/>
          <w:sz w:val="24"/>
          <w:szCs w:val="24"/>
        </w:rPr>
      </w:pPr>
      <w:hyperlink r:id="rId20" w:history="1">
        <w:r w:rsidR="0007439B" w:rsidRPr="0007439B">
          <w:rPr>
            <w:rStyle w:val="Hyperlink"/>
            <w:rFonts w:cstheme="minorHAnsi"/>
            <w:sz w:val="24"/>
            <w:szCs w:val="24"/>
          </w:rPr>
          <w:t>https://alfresco-ses-downloadservice-prod.srrcsbs.org/downloadservice/download</w:t>
        </w:r>
      </w:hyperlink>
    </w:p>
    <w:p w14:paraId="193C8143" w14:textId="77777777" w:rsidR="0007439B" w:rsidRPr="0007439B" w:rsidRDefault="00000000" w:rsidP="0002087E">
      <w:pPr>
        <w:pStyle w:val="ListParagraph"/>
        <w:numPr>
          <w:ilvl w:val="1"/>
          <w:numId w:val="4"/>
        </w:numPr>
        <w:spacing w:line="240" w:lineRule="auto"/>
        <w:rPr>
          <w:rFonts w:cstheme="minorHAnsi"/>
          <w:sz w:val="24"/>
          <w:szCs w:val="24"/>
        </w:rPr>
      </w:pPr>
      <w:hyperlink r:id="rId21" w:history="1">
        <w:r w:rsidR="0007439B" w:rsidRPr="0007439B">
          <w:rPr>
            <w:rStyle w:val="Hyperlink"/>
            <w:rFonts w:cstheme="minorHAnsi"/>
            <w:sz w:val="24"/>
            <w:szCs w:val="24"/>
          </w:rPr>
          <w:t>https://alfresco-ses-tronwebserver-prod.srrcsbs.org/preview/</w:t>
        </w:r>
      </w:hyperlink>
      <w:r w:rsidR="0007439B" w:rsidRPr="0007439B">
        <w:rPr>
          <w:rFonts w:cstheme="minorHAnsi"/>
          <w:sz w:val="24"/>
          <w:szCs w:val="24"/>
        </w:rPr>
        <w:t xml:space="preserve"> </w:t>
      </w:r>
    </w:p>
    <w:p w14:paraId="55C8ABAE" w14:textId="77777777" w:rsidR="00E54FD7" w:rsidRPr="00E54FD7" w:rsidRDefault="0007439B" w:rsidP="00E54FD7">
      <w:pPr>
        <w:pStyle w:val="ListParagraph"/>
        <w:numPr>
          <w:ilvl w:val="0"/>
          <w:numId w:val="4"/>
        </w:numPr>
        <w:spacing w:line="240" w:lineRule="auto"/>
        <w:rPr>
          <w:rStyle w:val="Hyperlink"/>
          <w:rFonts w:cstheme="minorHAnsi"/>
          <w:color w:val="auto"/>
          <w:sz w:val="24"/>
          <w:szCs w:val="24"/>
          <w:u w:val="none"/>
        </w:rPr>
      </w:pPr>
      <w:r w:rsidRPr="0007439B">
        <w:rPr>
          <w:rFonts w:cstheme="minorHAnsi"/>
          <w:sz w:val="24"/>
          <w:szCs w:val="24"/>
        </w:rPr>
        <w:t xml:space="preserve">Okta home page (single sign-on solution): </w:t>
      </w:r>
      <w:hyperlink r:id="rId22" w:history="1">
        <w:r w:rsidRPr="0007439B">
          <w:rPr>
            <w:rStyle w:val="Hyperlink"/>
            <w:rFonts w:cstheme="minorHAnsi"/>
            <w:sz w:val="24"/>
            <w:szCs w:val="24"/>
          </w:rPr>
          <w:t>https://sso.csbs.org/</w:t>
        </w:r>
      </w:hyperlink>
    </w:p>
    <w:p w14:paraId="05B0ECBC" w14:textId="65FDD45C" w:rsidR="00CB3D43" w:rsidRPr="00E54FD7" w:rsidRDefault="0007439B" w:rsidP="00E54FD7">
      <w:pPr>
        <w:pStyle w:val="ListParagraph"/>
        <w:numPr>
          <w:ilvl w:val="0"/>
          <w:numId w:val="4"/>
        </w:numPr>
        <w:spacing w:line="240" w:lineRule="auto"/>
        <w:rPr>
          <w:rFonts w:cstheme="minorHAnsi"/>
          <w:sz w:val="24"/>
          <w:szCs w:val="24"/>
        </w:rPr>
      </w:pPr>
      <w:r w:rsidRPr="00E54FD7">
        <w:rPr>
          <w:rFonts w:cstheme="minorHAnsi"/>
          <w:sz w:val="24"/>
          <w:szCs w:val="24"/>
        </w:rPr>
        <w:t xml:space="preserve">Multi-factor authentication: </w:t>
      </w:r>
      <w:hyperlink r:id="rId23" w:history="1">
        <w:r w:rsidRPr="00E54FD7">
          <w:rPr>
            <w:rStyle w:val="Hyperlink"/>
            <w:rFonts w:eastAsia="Times New Roman" w:cstheme="minorHAnsi"/>
            <w:sz w:val="24"/>
            <w:szCs w:val="24"/>
          </w:rPr>
          <w:t>https://idprotect.vip.symantec.com/mainmenu.v</w:t>
        </w:r>
      </w:hyperlink>
    </w:p>
    <w:sectPr w:rsidR="00CB3D43" w:rsidRPr="00E54FD7" w:rsidSect="00A66DB7">
      <w:headerReference w:type="even" r:id="rId24"/>
      <w:headerReference w:type="default" r:id="rId25"/>
      <w:footerReference w:type="default" r:id="rId26"/>
      <w:head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24E9" w14:textId="77777777" w:rsidR="00D33249" w:rsidRDefault="00D33249">
      <w:pPr>
        <w:spacing w:after="0" w:line="240" w:lineRule="auto"/>
      </w:pPr>
      <w:r>
        <w:separator/>
      </w:r>
    </w:p>
  </w:endnote>
  <w:endnote w:type="continuationSeparator" w:id="0">
    <w:p w14:paraId="38F9A182" w14:textId="77777777" w:rsidR="00D33249" w:rsidRDefault="00D33249">
      <w:pPr>
        <w:spacing w:after="0" w:line="240" w:lineRule="auto"/>
      </w:pPr>
      <w:r>
        <w:continuationSeparator/>
      </w:r>
    </w:p>
  </w:endnote>
  <w:endnote w:type="continuationNotice" w:id="1">
    <w:p w14:paraId="689F0F7A" w14:textId="77777777" w:rsidR="00D33249" w:rsidRDefault="00D3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93809"/>
      <w:docPartObj>
        <w:docPartGallery w:val="Page Numbers (Bottom of Page)"/>
        <w:docPartUnique/>
      </w:docPartObj>
    </w:sdtPr>
    <w:sdtContent>
      <w:sdt>
        <w:sdtPr>
          <w:id w:val="1728636285"/>
          <w:docPartObj>
            <w:docPartGallery w:val="Page Numbers (Top of Page)"/>
            <w:docPartUnique/>
          </w:docPartObj>
        </w:sdtPr>
        <w:sdtContent>
          <w:p w14:paraId="3BDD4BE7" w14:textId="5C36ED66" w:rsidR="00394F9F" w:rsidRDefault="00394F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A2126" w14:textId="279C3C3F" w:rsidR="4F3F7E05" w:rsidRDefault="4F3F7E05" w:rsidP="00FA54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AD05" w14:textId="77777777" w:rsidR="00D33249" w:rsidRDefault="00D33249">
      <w:pPr>
        <w:spacing w:after="0" w:line="240" w:lineRule="auto"/>
      </w:pPr>
      <w:r>
        <w:separator/>
      </w:r>
    </w:p>
  </w:footnote>
  <w:footnote w:type="continuationSeparator" w:id="0">
    <w:p w14:paraId="49678B04" w14:textId="77777777" w:rsidR="00D33249" w:rsidRDefault="00D33249">
      <w:pPr>
        <w:spacing w:after="0" w:line="240" w:lineRule="auto"/>
      </w:pPr>
      <w:r>
        <w:continuationSeparator/>
      </w:r>
    </w:p>
  </w:footnote>
  <w:footnote w:type="continuationNotice" w:id="1">
    <w:p w14:paraId="3585299A" w14:textId="77777777" w:rsidR="00D33249" w:rsidRDefault="00D33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2EAA" w14:textId="2C6952B9" w:rsidR="00225D95" w:rsidRDefault="00225D95">
    <w:pPr>
      <w:pStyle w:val="Header"/>
    </w:pPr>
    <w:r>
      <w:rPr>
        <w:noProof/>
      </w:rPr>
      <mc:AlternateContent>
        <mc:Choice Requires="wps">
          <w:drawing>
            <wp:anchor distT="0" distB="0" distL="0" distR="0" simplePos="0" relativeHeight="251659264" behindDoc="0" locked="0" layoutInCell="1" allowOverlap="1" wp14:anchorId="5F973CFA" wp14:editId="08520A22">
              <wp:simplePos x="635" y="635"/>
              <wp:positionH relativeFrom="column">
                <wp:align>center</wp:align>
              </wp:positionH>
              <wp:positionV relativeFrom="paragraph">
                <wp:posOffset>635</wp:posOffset>
              </wp:positionV>
              <wp:extent cx="443865" cy="443865"/>
              <wp:effectExtent l="0" t="0" r="635" b="17145"/>
              <wp:wrapSquare wrapText="bothSides"/>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560D" w14:textId="43EF0791"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973CFA" id="_x0000_t202" coordsize="21600,21600" o:spt="202" path="m,l,21600r21600,l21600,xe">
              <v:stroke joinstyle="miter"/>
              <v:path gradientshapeok="t" o:connecttype="rect"/>
            </v:shapetype>
            <v:shape id="Text Box 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221560D" w14:textId="43EF0791"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3F7E05" w14:paraId="6BDBC61D" w14:textId="77777777" w:rsidTr="4F3F7E05">
      <w:tc>
        <w:tcPr>
          <w:tcW w:w="3120" w:type="dxa"/>
        </w:tcPr>
        <w:p w14:paraId="2A0C2458" w14:textId="25D60113" w:rsidR="4F3F7E05" w:rsidRDefault="00225D95" w:rsidP="4F3F7E05">
          <w:pPr>
            <w:pStyle w:val="Header"/>
            <w:ind w:left="-115"/>
          </w:pPr>
          <w:r>
            <w:rPr>
              <w:noProof/>
            </w:rPr>
            <mc:AlternateContent>
              <mc:Choice Requires="wps">
                <w:drawing>
                  <wp:anchor distT="0" distB="0" distL="0" distR="0" simplePos="0" relativeHeight="251660288" behindDoc="0" locked="0" layoutInCell="1" allowOverlap="1" wp14:anchorId="1DF409F9" wp14:editId="3A0D6B92">
                    <wp:simplePos x="635" y="635"/>
                    <wp:positionH relativeFrom="column">
                      <wp:align>center</wp:align>
                    </wp:positionH>
                    <wp:positionV relativeFrom="paragraph">
                      <wp:posOffset>635</wp:posOffset>
                    </wp:positionV>
                    <wp:extent cx="443865" cy="443865"/>
                    <wp:effectExtent l="0" t="0" r="635" b="17145"/>
                    <wp:wrapSquare wrapText="bothSides"/>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3DAB2" w14:textId="6F49D366"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F409F9" id="_x0000_t202" coordsize="21600,21600" o:spt="202" path="m,l,21600r21600,l21600,xe">
                    <v:stroke joinstyle="miter"/>
                    <v:path gradientshapeok="t" o:connecttype="rect"/>
                  </v:shapetype>
                  <v:shape id="Text Box 3" o:spid="_x0000_s1027" type="#_x0000_t202" alt="Internal Use Only"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BE3DAB2" w14:textId="6F49D366"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v:textbox>
                    <w10:wrap type="square"/>
                  </v:shape>
                </w:pict>
              </mc:Fallback>
            </mc:AlternateContent>
          </w:r>
        </w:p>
      </w:tc>
      <w:tc>
        <w:tcPr>
          <w:tcW w:w="3120" w:type="dxa"/>
        </w:tcPr>
        <w:p w14:paraId="17F26803" w14:textId="6203AE47" w:rsidR="4F3F7E05" w:rsidRDefault="4F3F7E05" w:rsidP="4F3F7E05">
          <w:pPr>
            <w:pStyle w:val="Header"/>
            <w:jc w:val="center"/>
          </w:pPr>
        </w:p>
      </w:tc>
      <w:tc>
        <w:tcPr>
          <w:tcW w:w="3120" w:type="dxa"/>
        </w:tcPr>
        <w:p w14:paraId="0FA791F0" w14:textId="1CAF1A13" w:rsidR="4F3F7E05" w:rsidRDefault="4F3F7E05" w:rsidP="4F3F7E05">
          <w:pPr>
            <w:pStyle w:val="Header"/>
            <w:ind w:right="-115"/>
            <w:jc w:val="right"/>
          </w:pPr>
        </w:p>
      </w:tc>
    </w:tr>
  </w:tbl>
  <w:p w14:paraId="4EE18EB0" w14:textId="78188579" w:rsidR="4F3F7E05" w:rsidRDefault="4F3F7E05" w:rsidP="4F3F7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A8D7" w14:textId="27812352" w:rsidR="00225D95" w:rsidRDefault="00225D95">
    <w:pPr>
      <w:pStyle w:val="Header"/>
    </w:pPr>
    <w:r>
      <w:rPr>
        <w:noProof/>
      </w:rPr>
      <mc:AlternateContent>
        <mc:Choice Requires="wps">
          <w:drawing>
            <wp:anchor distT="0" distB="0" distL="0" distR="0" simplePos="0" relativeHeight="251658240" behindDoc="0" locked="0" layoutInCell="1" allowOverlap="1" wp14:anchorId="2034C726" wp14:editId="5795B47A">
              <wp:simplePos x="635" y="635"/>
              <wp:positionH relativeFrom="column">
                <wp:align>center</wp:align>
              </wp:positionH>
              <wp:positionV relativeFrom="paragraph">
                <wp:posOffset>635</wp:posOffset>
              </wp:positionV>
              <wp:extent cx="443865" cy="443865"/>
              <wp:effectExtent l="0" t="0" r="635" b="17145"/>
              <wp:wrapSquare wrapText="bothSides"/>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4D407" w14:textId="30B6D734"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34C726"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734D407" w14:textId="30B6D734" w:rsidR="00225D95" w:rsidRPr="00225D95" w:rsidRDefault="00225D95">
                    <w:pPr>
                      <w:rPr>
                        <w:rFonts w:ascii="Calibri" w:eastAsia="Calibri" w:hAnsi="Calibri" w:cs="Calibri"/>
                        <w:noProof/>
                        <w:color w:val="000000"/>
                        <w:sz w:val="20"/>
                        <w:szCs w:val="20"/>
                      </w:rPr>
                    </w:pPr>
                    <w:r w:rsidRPr="00225D95">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3179"/>
    <w:multiLevelType w:val="hybridMultilevel"/>
    <w:tmpl w:val="1696CA5A"/>
    <w:lvl w:ilvl="0" w:tplc="59F812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45C81"/>
    <w:multiLevelType w:val="hybridMultilevel"/>
    <w:tmpl w:val="EE98C84E"/>
    <w:lvl w:ilvl="0" w:tplc="0D34F4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A6921"/>
    <w:multiLevelType w:val="hybridMultilevel"/>
    <w:tmpl w:val="C7DC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D4CB4"/>
    <w:multiLevelType w:val="hybridMultilevel"/>
    <w:tmpl w:val="0D2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B2D54"/>
    <w:multiLevelType w:val="hybridMultilevel"/>
    <w:tmpl w:val="5DD2C1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D534CF7"/>
    <w:multiLevelType w:val="hybridMultilevel"/>
    <w:tmpl w:val="B0FAE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3F1F96"/>
    <w:multiLevelType w:val="multilevel"/>
    <w:tmpl w:val="D05C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9157F3"/>
    <w:multiLevelType w:val="multilevel"/>
    <w:tmpl w:val="88B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8777429">
    <w:abstractNumId w:val="5"/>
  </w:num>
  <w:num w:numId="2" w16cid:durableId="1341587687">
    <w:abstractNumId w:val="1"/>
  </w:num>
  <w:num w:numId="3" w16cid:durableId="1998025403">
    <w:abstractNumId w:val="3"/>
  </w:num>
  <w:num w:numId="4" w16cid:durableId="1705474820">
    <w:abstractNumId w:val="2"/>
  </w:num>
  <w:num w:numId="5" w16cid:durableId="1395353075">
    <w:abstractNumId w:val="0"/>
  </w:num>
  <w:num w:numId="6" w16cid:durableId="919632362">
    <w:abstractNumId w:val="4"/>
  </w:num>
  <w:num w:numId="7" w16cid:durableId="1740470520">
    <w:abstractNumId w:val="6"/>
  </w:num>
  <w:num w:numId="8" w16cid:durableId="530147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0"/>
    <w:rsid w:val="0000061C"/>
    <w:rsid w:val="0000546E"/>
    <w:rsid w:val="0001421C"/>
    <w:rsid w:val="0002087E"/>
    <w:rsid w:val="00027FC9"/>
    <w:rsid w:val="00040A50"/>
    <w:rsid w:val="000535ED"/>
    <w:rsid w:val="000620D9"/>
    <w:rsid w:val="000635B5"/>
    <w:rsid w:val="0006472C"/>
    <w:rsid w:val="0007439B"/>
    <w:rsid w:val="0008382C"/>
    <w:rsid w:val="00084F98"/>
    <w:rsid w:val="00091FFB"/>
    <w:rsid w:val="000A0FE6"/>
    <w:rsid w:val="000A474B"/>
    <w:rsid w:val="000B1215"/>
    <w:rsid w:val="000C590F"/>
    <w:rsid w:val="000F3D6D"/>
    <w:rsid w:val="001162EA"/>
    <w:rsid w:val="001254FB"/>
    <w:rsid w:val="00143351"/>
    <w:rsid w:val="001506A7"/>
    <w:rsid w:val="0015355A"/>
    <w:rsid w:val="001647A3"/>
    <w:rsid w:val="00166462"/>
    <w:rsid w:val="00177F4F"/>
    <w:rsid w:val="00190844"/>
    <w:rsid w:val="0019380A"/>
    <w:rsid w:val="001D4A83"/>
    <w:rsid w:val="001D585C"/>
    <w:rsid w:val="001F0D5B"/>
    <w:rsid w:val="001F7475"/>
    <w:rsid w:val="00215079"/>
    <w:rsid w:val="002234D6"/>
    <w:rsid w:val="00225D95"/>
    <w:rsid w:val="0025028A"/>
    <w:rsid w:val="002710A2"/>
    <w:rsid w:val="00280F6E"/>
    <w:rsid w:val="0028495E"/>
    <w:rsid w:val="00292EA0"/>
    <w:rsid w:val="002B276B"/>
    <w:rsid w:val="002E32A8"/>
    <w:rsid w:val="002F21B6"/>
    <w:rsid w:val="00305523"/>
    <w:rsid w:val="00313D69"/>
    <w:rsid w:val="00316565"/>
    <w:rsid w:val="003313FA"/>
    <w:rsid w:val="00331D0C"/>
    <w:rsid w:val="0033282B"/>
    <w:rsid w:val="00343675"/>
    <w:rsid w:val="003625E7"/>
    <w:rsid w:val="00373CBF"/>
    <w:rsid w:val="00383521"/>
    <w:rsid w:val="00390F2A"/>
    <w:rsid w:val="00393913"/>
    <w:rsid w:val="00394F9F"/>
    <w:rsid w:val="00395C7B"/>
    <w:rsid w:val="003A24B2"/>
    <w:rsid w:val="003A6A79"/>
    <w:rsid w:val="003B7CE1"/>
    <w:rsid w:val="003C3475"/>
    <w:rsid w:val="003C6133"/>
    <w:rsid w:val="003D1FB4"/>
    <w:rsid w:val="003D438A"/>
    <w:rsid w:val="003D7248"/>
    <w:rsid w:val="003F44A7"/>
    <w:rsid w:val="00401134"/>
    <w:rsid w:val="00405ED9"/>
    <w:rsid w:val="004066EE"/>
    <w:rsid w:val="00410607"/>
    <w:rsid w:val="004119DC"/>
    <w:rsid w:val="00424823"/>
    <w:rsid w:val="00426F6A"/>
    <w:rsid w:val="0043297E"/>
    <w:rsid w:val="004338A9"/>
    <w:rsid w:val="00435CCF"/>
    <w:rsid w:val="004628BC"/>
    <w:rsid w:val="00484C03"/>
    <w:rsid w:val="00486CDA"/>
    <w:rsid w:val="00493F16"/>
    <w:rsid w:val="00495F22"/>
    <w:rsid w:val="004A07C3"/>
    <w:rsid w:val="004B2486"/>
    <w:rsid w:val="004B5E5F"/>
    <w:rsid w:val="004C3C45"/>
    <w:rsid w:val="004D2DAE"/>
    <w:rsid w:val="004D6983"/>
    <w:rsid w:val="004E7AA1"/>
    <w:rsid w:val="004F3AD5"/>
    <w:rsid w:val="0050041D"/>
    <w:rsid w:val="005025EF"/>
    <w:rsid w:val="00512908"/>
    <w:rsid w:val="0051406C"/>
    <w:rsid w:val="005310E4"/>
    <w:rsid w:val="00533109"/>
    <w:rsid w:val="00545AC4"/>
    <w:rsid w:val="005523F3"/>
    <w:rsid w:val="00552E31"/>
    <w:rsid w:val="005644B3"/>
    <w:rsid w:val="0056702E"/>
    <w:rsid w:val="005723CE"/>
    <w:rsid w:val="00585C58"/>
    <w:rsid w:val="00586372"/>
    <w:rsid w:val="00587302"/>
    <w:rsid w:val="005A55D5"/>
    <w:rsid w:val="005A64EA"/>
    <w:rsid w:val="005A7359"/>
    <w:rsid w:val="005C00C6"/>
    <w:rsid w:val="005C5016"/>
    <w:rsid w:val="005C5294"/>
    <w:rsid w:val="005D0EA6"/>
    <w:rsid w:val="005D13FF"/>
    <w:rsid w:val="005D2A9F"/>
    <w:rsid w:val="005D325C"/>
    <w:rsid w:val="005E0322"/>
    <w:rsid w:val="005E4A7F"/>
    <w:rsid w:val="005F23C2"/>
    <w:rsid w:val="005F4B23"/>
    <w:rsid w:val="00615D9C"/>
    <w:rsid w:val="00624F1E"/>
    <w:rsid w:val="00650BAF"/>
    <w:rsid w:val="00651F7B"/>
    <w:rsid w:val="00655CF3"/>
    <w:rsid w:val="00656BC0"/>
    <w:rsid w:val="0066407E"/>
    <w:rsid w:val="00667EF9"/>
    <w:rsid w:val="00680235"/>
    <w:rsid w:val="00681DB3"/>
    <w:rsid w:val="006845F6"/>
    <w:rsid w:val="00685272"/>
    <w:rsid w:val="00685695"/>
    <w:rsid w:val="006B0FAD"/>
    <w:rsid w:val="006B1BDD"/>
    <w:rsid w:val="006B1BF4"/>
    <w:rsid w:val="006C0D75"/>
    <w:rsid w:val="006C1CC8"/>
    <w:rsid w:val="006F4D01"/>
    <w:rsid w:val="007109B8"/>
    <w:rsid w:val="00727122"/>
    <w:rsid w:val="00730DBA"/>
    <w:rsid w:val="007312DD"/>
    <w:rsid w:val="0075012E"/>
    <w:rsid w:val="00761837"/>
    <w:rsid w:val="007760D8"/>
    <w:rsid w:val="007A0D1F"/>
    <w:rsid w:val="007A1DEB"/>
    <w:rsid w:val="007A6379"/>
    <w:rsid w:val="007A63D5"/>
    <w:rsid w:val="007A6FC8"/>
    <w:rsid w:val="007B4761"/>
    <w:rsid w:val="007B7F70"/>
    <w:rsid w:val="007C2802"/>
    <w:rsid w:val="007C5D69"/>
    <w:rsid w:val="007D45D5"/>
    <w:rsid w:val="007D4EB9"/>
    <w:rsid w:val="007E044B"/>
    <w:rsid w:val="007F1441"/>
    <w:rsid w:val="007F25B5"/>
    <w:rsid w:val="007F69E3"/>
    <w:rsid w:val="008002C6"/>
    <w:rsid w:val="00821587"/>
    <w:rsid w:val="0083010C"/>
    <w:rsid w:val="00833DE9"/>
    <w:rsid w:val="008440FF"/>
    <w:rsid w:val="00861C73"/>
    <w:rsid w:val="008700A7"/>
    <w:rsid w:val="00884CD5"/>
    <w:rsid w:val="008933C0"/>
    <w:rsid w:val="008A3A8E"/>
    <w:rsid w:val="008B04B7"/>
    <w:rsid w:val="008C2DED"/>
    <w:rsid w:val="008F14DA"/>
    <w:rsid w:val="008F2014"/>
    <w:rsid w:val="008F681A"/>
    <w:rsid w:val="00901122"/>
    <w:rsid w:val="0091779E"/>
    <w:rsid w:val="0091790C"/>
    <w:rsid w:val="00923429"/>
    <w:rsid w:val="0093335B"/>
    <w:rsid w:val="00934060"/>
    <w:rsid w:val="00940FA2"/>
    <w:rsid w:val="00942371"/>
    <w:rsid w:val="009461F1"/>
    <w:rsid w:val="00947E56"/>
    <w:rsid w:val="009505F5"/>
    <w:rsid w:val="009675F2"/>
    <w:rsid w:val="00972BD1"/>
    <w:rsid w:val="00987595"/>
    <w:rsid w:val="00987E56"/>
    <w:rsid w:val="00992194"/>
    <w:rsid w:val="009A1862"/>
    <w:rsid w:val="009B2E84"/>
    <w:rsid w:val="009D125B"/>
    <w:rsid w:val="009E10B6"/>
    <w:rsid w:val="009E15A6"/>
    <w:rsid w:val="009F3552"/>
    <w:rsid w:val="00A10E12"/>
    <w:rsid w:val="00A12318"/>
    <w:rsid w:val="00A37D16"/>
    <w:rsid w:val="00A4658D"/>
    <w:rsid w:val="00A47CFD"/>
    <w:rsid w:val="00A577E7"/>
    <w:rsid w:val="00A66D5B"/>
    <w:rsid w:val="00A66DB7"/>
    <w:rsid w:val="00A74B00"/>
    <w:rsid w:val="00A80681"/>
    <w:rsid w:val="00A864F9"/>
    <w:rsid w:val="00A920D4"/>
    <w:rsid w:val="00A96AC2"/>
    <w:rsid w:val="00AA09A3"/>
    <w:rsid w:val="00AB382B"/>
    <w:rsid w:val="00AB57BC"/>
    <w:rsid w:val="00AC444D"/>
    <w:rsid w:val="00AD0C19"/>
    <w:rsid w:val="00AD0F1A"/>
    <w:rsid w:val="00AD14A5"/>
    <w:rsid w:val="00AD7382"/>
    <w:rsid w:val="00AE0AA2"/>
    <w:rsid w:val="00AE6E93"/>
    <w:rsid w:val="00AF7528"/>
    <w:rsid w:val="00B02386"/>
    <w:rsid w:val="00B14CFF"/>
    <w:rsid w:val="00B22B80"/>
    <w:rsid w:val="00B25388"/>
    <w:rsid w:val="00B27F75"/>
    <w:rsid w:val="00B33493"/>
    <w:rsid w:val="00B44D28"/>
    <w:rsid w:val="00B50C38"/>
    <w:rsid w:val="00B53237"/>
    <w:rsid w:val="00B743B3"/>
    <w:rsid w:val="00B81BA7"/>
    <w:rsid w:val="00B86604"/>
    <w:rsid w:val="00B97E62"/>
    <w:rsid w:val="00BA4BC3"/>
    <w:rsid w:val="00BB25E5"/>
    <w:rsid w:val="00BB3951"/>
    <w:rsid w:val="00BF05C6"/>
    <w:rsid w:val="00C00C75"/>
    <w:rsid w:val="00C125E1"/>
    <w:rsid w:val="00C13D55"/>
    <w:rsid w:val="00C2177E"/>
    <w:rsid w:val="00C2726B"/>
    <w:rsid w:val="00C32431"/>
    <w:rsid w:val="00C62473"/>
    <w:rsid w:val="00C62BA7"/>
    <w:rsid w:val="00C71119"/>
    <w:rsid w:val="00C76CCC"/>
    <w:rsid w:val="00C77F07"/>
    <w:rsid w:val="00C815F3"/>
    <w:rsid w:val="00C83D47"/>
    <w:rsid w:val="00CB3C72"/>
    <w:rsid w:val="00CB3D43"/>
    <w:rsid w:val="00CB6456"/>
    <w:rsid w:val="00CB6D01"/>
    <w:rsid w:val="00CC29D1"/>
    <w:rsid w:val="00CC320C"/>
    <w:rsid w:val="00CC619A"/>
    <w:rsid w:val="00CE5D64"/>
    <w:rsid w:val="00CF4D89"/>
    <w:rsid w:val="00D03081"/>
    <w:rsid w:val="00D064B3"/>
    <w:rsid w:val="00D1383C"/>
    <w:rsid w:val="00D1631A"/>
    <w:rsid w:val="00D22492"/>
    <w:rsid w:val="00D22500"/>
    <w:rsid w:val="00D32272"/>
    <w:rsid w:val="00D33249"/>
    <w:rsid w:val="00D34D87"/>
    <w:rsid w:val="00D37204"/>
    <w:rsid w:val="00D675CD"/>
    <w:rsid w:val="00D70AC0"/>
    <w:rsid w:val="00D77137"/>
    <w:rsid w:val="00D8185F"/>
    <w:rsid w:val="00D97F99"/>
    <w:rsid w:val="00DA6761"/>
    <w:rsid w:val="00DB6587"/>
    <w:rsid w:val="00DC20CF"/>
    <w:rsid w:val="00DC2C9B"/>
    <w:rsid w:val="00DC77EB"/>
    <w:rsid w:val="00DF0B2B"/>
    <w:rsid w:val="00DF7EFA"/>
    <w:rsid w:val="00E005ED"/>
    <w:rsid w:val="00E01BB0"/>
    <w:rsid w:val="00E03BEB"/>
    <w:rsid w:val="00E148FD"/>
    <w:rsid w:val="00E54FD7"/>
    <w:rsid w:val="00E5539A"/>
    <w:rsid w:val="00E83F08"/>
    <w:rsid w:val="00E84B78"/>
    <w:rsid w:val="00E93AB8"/>
    <w:rsid w:val="00EA2676"/>
    <w:rsid w:val="00EA67B8"/>
    <w:rsid w:val="00EB607C"/>
    <w:rsid w:val="00EC72FC"/>
    <w:rsid w:val="00ED71E3"/>
    <w:rsid w:val="00EE4C9F"/>
    <w:rsid w:val="00EE546B"/>
    <w:rsid w:val="00EE7B37"/>
    <w:rsid w:val="00EF5CB2"/>
    <w:rsid w:val="00F01D2C"/>
    <w:rsid w:val="00F2137D"/>
    <w:rsid w:val="00F413FD"/>
    <w:rsid w:val="00F5184F"/>
    <w:rsid w:val="00F55912"/>
    <w:rsid w:val="00F57CA6"/>
    <w:rsid w:val="00F63333"/>
    <w:rsid w:val="00F70E7B"/>
    <w:rsid w:val="00F84DD2"/>
    <w:rsid w:val="00F978D1"/>
    <w:rsid w:val="00FA1EA8"/>
    <w:rsid w:val="00FA311B"/>
    <w:rsid w:val="00FA548C"/>
    <w:rsid w:val="00FB4DC4"/>
    <w:rsid w:val="00FC38E7"/>
    <w:rsid w:val="00FC547F"/>
    <w:rsid w:val="00FE4126"/>
    <w:rsid w:val="00FE548A"/>
    <w:rsid w:val="040528F2"/>
    <w:rsid w:val="0956FB0E"/>
    <w:rsid w:val="0B34F380"/>
    <w:rsid w:val="0C02F594"/>
    <w:rsid w:val="0D2F97A5"/>
    <w:rsid w:val="0DF74A08"/>
    <w:rsid w:val="0F493997"/>
    <w:rsid w:val="1031FB49"/>
    <w:rsid w:val="11CEEDFE"/>
    <w:rsid w:val="17684527"/>
    <w:rsid w:val="1A1C0309"/>
    <w:rsid w:val="1B145D1A"/>
    <w:rsid w:val="1D9587B5"/>
    <w:rsid w:val="25C02123"/>
    <w:rsid w:val="267C304F"/>
    <w:rsid w:val="2ADE5522"/>
    <w:rsid w:val="2CCFD86E"/>
    <w:rsid w:val="2E1E3C97"/>
    <w:rsid w:val="2FC7F1A7"/>
    <w:rsid w:val="300289AB"/>
    <w:rsid w:val="33BD0002"/>
    <w:rsid w:val="37C5F2C3"/>
    <w:rsid w:val="386A42F0"/>
    <w:rsid w:val="3DBC78EF"/>
    <w:rsid w:val="3E414F58"/>
    <w:rsid w:val="447F0AF1"/>
    <w:rsid w:val="454C2096"/>
    <w:rsid w:val="4F3F7E05"/>
    <w:rsid w:val="50691A9B"/>
    <w:rsid w:val="528BF656"/>
    <w:rsid w:val="534AAA30"/>
    <w:rsid w:val="53FFA734"/>
    <w:rsid w:val="548097E3"/>
    <w:rsid w:val="57755B83"/>
    <w:rsid w:val="5B8C7077"/>
    <w:rsid w:val="5D2C5AC6"/>
    <w:rsid w:val="62F6C01F"/>
    <w:rsid w:val="63E56251"/>
    <w:rsid w:val="6C1C16A7"/>
    <w:rsid w:val="6FAE6DCC"/>
    <w:rsid w:val="72F02BF6"/>
    <w:rsid w:val="7691A31C"/>
    <w:rsid w:val="76E03D35"/>
    <w:rsid w:val="799AC14D"/>
    <w:rsid w:val="7D3DD394"/>
    <w:rsid w:val="7E20A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ED3"/>
  <w15:chartTrackingRefBased/>
  <w15:docId w15:val="{51C3EF6F-25AF-4F93-B6F5-81F3CF56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500"/>
  </w:style>
  <w:style w:type="character" w:styleId="CommentReference">
    <w:name w:val="annotation reference"/>
    <w:basedOn w:val="DefaultParagraphFont"/>
    <w:uiPriority w:val="99"/>
    <w:semiHidden/>
    <w:unhideWhenUsed/>
    <w:rsid w:val="001647A3"/>
    <w:rPr>
      <w:sz w:val="16"/>
      <w:szCs w:val="16"/>
    </w:rPr>
  </w:style>
  <w:style w:type="paragraph" w:styleId="CommentText">
    <w:name w:val="annotation text"/>
    <w:basedOn w:val="Normal"/>
    <w:link w:val="CommentTextChar"/>
    <w:uiPriority w:val="99"/>
    <w:semiHidden/>
    <w:unhideWhenUsed/>
    <w:rsid w:val="001647A3"/>
    <w:pPr>
      <w:spacing w:line="240" w:lineRule="auto"/>
    </w:pPr>
    <w:rPr>
      <w:sz w:val="20"/>
      <w:szCs w:val="20"/>
    </w:rPr>
  </w:style>
  <w:style w:type="character" w:customStyle="1" w:styleId="CommentTextChar">
    <w:name w:val="Comment Text Char"/>
    <w:basedOn w:val="DefaultParagraphFont"/>
    <w:link w:val="CommentText"/>
    <w:uiPriority w:val="99"/>
    <w:semiHidden/>
    <w:rsid w:val="001647A3"/>
    <w:rPr>
      <w:sz w:val="20"/>
      <w:szCs w:val="20"/>
    </w:rPr>
  </w:style>
  <w:style w:type="paragraph" w:styleId="CommentSubject">
    <w:name w:val="annotation subject"/>
    <w:basedOn w:val="CommentText"/>
    <w:next w:val="CommentText"/>
    <w:link w:val="CommentSubjectChar"/>
    <w:uiPriority w:val="99"/>
    <w:semiHidden/>
    <w:unhideWhenUsed/>
    <w:rsid w:val="001647A3"/>
    <w:rPr>
      <w:b/>
      <w:bCs/>
    </w:rPr>
  </w:style>
  <w:style w:type="character" w:customStyle="1" w:styleId="CommentSubjectChar">
    <w:name w:val="Comment Subject Char"/>
    <w:basedOn w:val="CommentTextChar"/>
    <w:link w:val="CommentSubject"/>
    <w:uiPriority w:val="99"/>
    <w:semiHidden/>
    <w:rsid w:val="001647A3"/>
    <w:rPr>
      <w:b/>
      <w:bCs/>
      <w:sz w:val="20"/>
      <w:szCs w:val="20"/>
    </w:rPr>
  </w:style>
  <w:style w:type="paragraph" w:styleId="BalloonText">
    <w:name w:val="Balloon Text"/>
    <w:basedOn w:val="Normal"/>
    <w:link w:val="BalloonTextChar"/>
    <w:uiPriority w:val="99"/>
    <w:semiHidden/>
    <w:unhideWhenUsed/>
    <w:rsid w:val="0016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A3"/>
    <w:rPr>
      <w:rFonts w:ascii="Segoe UI" w:hAnsi="Segoe UI" w:cs="Segoe UI"/>
      <w:sz w:val="18"/>
      <w:szCs w:val="18"/>
    </w:rPr>
  </w:style>
  <w:style w:type="character" w:styleId="Mention">
    <w:name w:val="Mention"/>
    <w:basedOn w:val="DefaultParagraphFont"/>
    <w:uiPriority w:val="99"/>
    <w:unhideWhenUsed/>
    <w:rsid w:val="00DC77EB"/>
    <w:rPr>
      <w:color w:val="2B579A"/>
      <w:shd w:val="clear" w:color="auto" w:fill="E6E6E6"/>
    </w:rPr>
  </w:style>
  <w:style w:type="character" w:styleId="UnresolvedMention">
    <w:name w:val="Unresolved Mention"/>
    <w:basedOn w:val="DefaultParagraphFont"/>
    <w:uiPriority w:val="99"/>
    <w:unhideWhenUsed/>
    <w:rsid w:val="00C815F3"/>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743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trong">
    <w:name w:val="Strong"/>
    <w:basedOn w:val="DefaultParagraphFont"/>
    <w:uiPriority w:val="22"/>
    <w:qFormat/>
    <w:rsid w:val="007F25B5"/>
    <w:rPr>
      <w:b/>
      <w:bCs/>
    </w:rPr>
  </w:style>
  <w:style w:type="paragraph" w:styleId="Revision">
    <w:name w:val="Revision"/>
    <w:hidden/>
    <w:uiPriority w:val="99"/>
    <w:semiHidden/>
    <w:rsid w:val="008A3A8E"/>
    <w:pPr>
      <w:spacing w:after="0" w:line="240" w:lineRule="auto"/>
    </w:pPr>
  </w:style>
  <w:style w:type="paragraph" w:customStyle="1" w:styleId="paragraph">
    <w:name w:val="paragraph"/>
    <w:basedOn w:val="Normal"/>
    <w:rsid w:val="00020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2087E"/>
  </w:style>
  <w:style w:type="character" w:styleId="FollowedHyperlink">
    <w:name w:val="FollowedHyperlink"/>
    <w:basedOn w:val="DefaultParagraphFont"/>
    <w:uiPriority w:val="99"/>
    <w:semiHidden/>
    <w:unhideWhenUsed/>
    <w:rsid w:val="00CC3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9512">
      <w:bodyDiv w:val="1"/>
      <w:marLeft w:val="0"/>
      <w:marRight w:val="0"/>
      <w:marTop w:val="0"/>
      <w:marBottom w:val="0"/>
      <w:divBdr>
        <w:top w:val="none" w:sz="0" w:space="0" w:color="auto"/>
        <w:left w:val="none" w:sz="0" w:space="0" w:color="auto"/>
        <w:bottom w:val="none" w:sz="0" w:space="0" w:color="auto"/>
        <w:right w:val="none" w:sz="0" w:space="0" w:color="auto"/>
      </w:divBdr>
    </w:div>
    <w:div w:id="1861820729">
      <w:bodyDiv w:val="1"/>
      <w:marLeft w:val="0"/>
      <w:marRight w:val="0"/>
      <w:marTop w:val="0"/>
      <w:marBottom w:val="0"/>
      <w:divBdr>
        <w:top w:val="none" w:sz="0" w:space="0" w:color="auto"/>
        <w:left w:val="none" w:sz="0" w:space="0" w:color="auto"/>
        <w:bottom w:val="none" w:sz="0" w:space="0" w:color="auto"/>
        <w:right w:val="none" w:sz="0" w:space="0" w:color="auto"/>
      </w:divBdr>
      <w:divsChild>
        <w:div w:id="119615415">
          <w:marLeft w:val="0"/>
          <w:marRight w:val="0"/>
          <w:marTop w:val="0"/>
          <w:marBottom w:val="0"/>
          <w:divBdr>
            <w:top w:val="none" w:sz="0" w:space="0" w:color="auto"/>
            <w:left w:val="none" w:sz="0" w:space="0" w:color="auto"/>
            <w:bottom w:val="none" w:sz="0" w:space="0" w:color="auto"/>
            <w:right w:val="none" w:sz="0" w:space="0" w:color="auto"/>
          </w:divBdr>
        </w:div>
        <w:div w:id="273096649">
          <w:marLeft w:val="0"/>
          <w:marRight w:val="0"/>
          <w:marTop w:val="0"/>
          <w:marBottom w:val="0"/>
          <w:divBdr>
            <w:top w:val="none" w:sz="0" w:space="0" w:color="auto"/>
            <w:left w:val="none" w:sz="0" w:space="0" w:color="auto"/>
            <w:bottom w:val="none" w:sz="0" w:space="0" w:color="auto"/>
            <w:right w:val="none" w:sz="0" w:space="0" w:color="auto"/>
          </w:divBdr>
        </w:div>
        <w:div w:id="16724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eexaminationsystem.org/businessContent/reference/topics/r_SES_TechReqs.html" TargetMode="External"/><Relationship Id="rId18" Type="http://schemas.openxmlformats.org/officeDocument/2006/relationships/hyperlink" Target="https://ses.nml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lfresco-ses-tronwebserver-prod.srrcsbs.org/preview/" TargetMode="External"/><Relationship Id="rId7" Type="http://schemas.openxmlformats.org/officeDocument/2006/relationships/webSettings" Target="webSettings.xml"/><Relationship Id="rId12" Type="http://schemas.openxmlformats.org/officeDocument/2006/relationships/hyperlink" Target="https://portal.stateexaminationsystem.org/chapterMaps/gettingStarted/topics/c_companyQS.html?hl=company%2Cquick%2Cstart%2Cguide" TargetMode="External"/><Relationship Id="rId17" Type="http://schemas.openxmlformats.org/officeDocument/2006/relationships/hyperlink" Target="mailto:noreply@sso.csbs.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oreply@okta.com" TargetMode="External"/><Relationship Id="rId20" Type="http://schemas.openxmlformats.org/officeDocument/2006/relationships/hyperlink" Target="https://alfresco-ses-downloadservice-prod.srrcsbs.org/downloadservice/downlo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stateexaminationsystem.org/chapterMaps/gettingStarted/topics/c_companyQS.html?hl=company%2Cquick%2Cstart%2Cguid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dmin@nmls.stateexaminationsystem.org" TargetMode="External"/><Relationship Id="rId23" Type="http://schemas.openxmlformats.org/officeDocument/2006/relationships/hyperlink" Target="https://idprotect.vip.symantec.com/mainmenu.v" TargetMode="External"/><Relationship Id="rId28" Type="http://schemas.openxmlformats.org/officeDocument/2006/relationships/fontTable" Target="fontTable.xml"/><Relationship Id="rId10" Type="http://schemas.openxmlformats.org/officeDocument/2006/relationships/hyperlink" Target="https://www.csbs.org/ses-participation-map" TargetMode="External"/><Relationship Id="rId19" Type="http://schemas.openxmlformats.org/officeDocument/2006/relationships/hyperlink" Target="https://nmlsportal-uat.csbs.org/c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oreply@nmls.org" TargetMode="External"/><Relationship Id="rId22" Type="http://schemas.openxmlformats.org/officeDocument/2006/relationships/hyperlink" Target="https://sso.csbs.org/"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33C1A43B2FA48896A44577C09DC59" ma:contentTypeVersion="13" ma:contentTypeDescription="Create a new document." ma:contentTypeScope="" ma:versionID="4d2c0da2cc465d703d3e69b2a2face1c">
  <xsd:schema xmlns:xsd="http://www.w3.org/2001/XMLSchema" xmlns:xs="http://www.w3.org/2001/XMLSchema" xmlns:p="http://schemas.microsoft.com/office/2006/metadata/properties" xmlns:ns2="2a06581c-54ba-4597-81d8-8bd79fa1000e" xmlns:ns3="8227f621-cec1-4693-b51c-3becf7a123ae" targetNamespace="http://schemas.microsoft.com/office/2006/metadata/properties" ma:root="true" ma:fieldsID="8e44294cc01e0d8e4de05897c15618aa" ns2:_="" ns3:_="">
    <xsd:import namespace="2a06581c-54ba-4597-81d8-8bd79fa1000e"/>
    <xsd:import namespace="8227f621-cec1-4693-b51c-3becf7a123a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6581c-54ba-4597-81d8-8bd79fa10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2ac1d5-9048-4ccb-a933-be810308d4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27f621-cec1-4693-b51c-3becf7a123a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948ac2-22a3-40a5-be64-c0cfa53e0df0}" ma:internalName="TaxCatchAll" ma:showField="CatchAllData" ma:web="8227f621-cec1-4693-b51c-3becf7a12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7f621-cec1-4693-b51c-3becf7a123ae" xsi:nil="true"/>
    <lcf76f155ced4ddcb4097134ff3c332f xmlns="2a06581c-54ba-4597-81d8-8bd79fa10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A2CFE-D4B0-4EEC-BEB5-5B63AFD5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6581c-54ba-4597-81d8-8bd79fa1000e"/>
    <ds:schemaRef ds:uri="8227f621-cec1-4693-b51c-3becf7a12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E7C6E-CB26-43CB-9129-C298AE79FE71}">
  <ds:schemaRefs>
    <ds:schemaRef ds:uri="http://schemas.microsoft.com/sharepoint/v3/contenttype/forms"/>
  </ds:schemaRefs>
</ds:datastoreItem>
</file>

<file path=customXml/itemProps3.xml><?xml version="1.0" encoding="utf-8"?>
<ds:datastoreItem xmlns:ds="http://schemas.openxmlformats.org/officeDocument/2006/customXml" ds:itemID="{EFBF822E-7B8A-4D04-A383-929EEF0E8E2F}">
  <ds:schemaRefs>
    <ds:schemaRef ds:uri="http://schemas.microsoft.com/office/2006/metadata/properties"/>
    <ds:schemaRef ds:uri="http://schemas.microsoft.com/office/infopath/2007/PartnerControls"/>
    <ds:schemaRef ds:uri="8227f621-cec1-4693-b51c-3becf7a123ae"/>
    <ds:schemaRef ds:uri="2a06581c-54ba-4597-81d8-8bd79fa1000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Links>
    <vt:vector size="84" baseType="variant">
      <vt:variant>
        <vt:i4>5308485</vt:i4>
      </vt:variant>
      <vt:variant>
        <vt:i4>39</vt:i4>
      </vt:variant>
      <vt:variant>
        <vt:i4>0</vt:i4>
      </vt:variant>
      <vt:variant>
        <vt:i4>5</vt:i4>
      </vt:variant>
      <vt:variant>
        <vt:lpwstr>https://idprotect.vip.symantec.com/mainmenu.v</vt:lpwstr>
      </vt:variant>
      <vt:variant>
        <vt:lpwstr/>
      </vt:variant>
      <vt:variant>
        <vt:i4>4456449</vt:i4>
      </vt:variant>
      <vt:variant>
        <vt:i4>36</vt:i4>
      </vt:variant>
      <vt:variant>
        <vt:i4>0</vt:i4>
      </vt:variant>
      <vt:variant>
        <vt:i4>5</vt:i4>
      </vt:variant>
      <vt:variant>
        <vt:lpwstr>https://sso.csbs.org/</vt:lpwstr>
      </vt:variant>
      <vt:variant>
        <vt:lpwstr/>
      </vt:variant>
      <vt:variant>
        <vt:i4>196608</vt:i4>
      </vt:variant>
      <vt:variant>
        <vt:i4>33</vt:i4>
      </vt:variant>
      <vt:variant>
        <vt:i4>0</vt:i4>
      </vt:variant>
      <vt:variant>
        <vt:i4>5</vt:i4>
      </vt:variant>
      <vt:variant>
        <vt:lpwstr>https://alfresco-ses-tronwebserver-prod.srrcsbs.org/preview/</vt:lpwstr>
      </vt:variant>
      <vt:variant>
        <vt:lpwstr/>
      </vt:variant>
      <vt:variant>
        <vt:i4>7209057</vt:i4>
      </vt:variant>
      <vt:variant>
        <vt:i4>30</vt:i4>
      </vt:variant>
      <vt:variant>
        <vt:i4>0</vt:i4>
      </vt:variant>
      <vt:variant>
        <vt:i4>5</vt:i4>
      </vt:variant>
      <vt:variant>
        <vt:lpwstr>https://alfresco-ses-downloadservice-prod.srrcsbs.org/downloadservice/download</vt:lpwstr>
      </vt:variant>
      <vt:variant>
        <vt:lpwstr/>
      </vt:variant>
      <vt:variant>
        <vt:i4>7864360</vt:i4>
      </vt:variant>
      <vt:variant>
        <vt:i4>27</vt:i4>
      </vt:variant>
      <vt:variant>
        <vt:i4>0</vt:i4>
      </vt:variant>
      <vt:variant>
        <vt:i4>5</vt:i4>
      </vt:variant>
      <vt:variant>
        <vt:lpwstr>https://nmlsportal-uat.csbs.org/csm</vt:lpwstr>
      </vt:variant>
      <vt:variant>
        <vt:lpwstr/>
      </vt:variant>
      <vt:variant>
        <vt:i4>4980766</vt:i4>
      </vt:variant>
      <vt:variant>
        <vt:i4>24</vt:i4>
      </vt:variant>
      <vt:variant>
        <vt:i4>0</vt:i4>
      </vt:variant>
      <vt:variant>
        <vt:i4>5</vt:i4>
      </vt:variant>
      <vt:variant>
        <vt:lpwstr>https://ses.nmls.org/</vt:lpwstr>
      </vt:variant>
      <vt:variant>
        <vt:lpwstr/>
      </vt:variant>
      <vt:variant>
        <vt:i4>3539038</vt:i4>
      </vt:variant>
      <vt:variant>
        <vt:i4>21</vt:i4>
      </vt:variant>
      <vt:variant>
        <vt:i4>0</vt:i4>
      </vt:variant>
      <vt:variant>
        <vt:i4>5</vt:i4>
      </vt:variant>
      <vt:variant>
        <vt:lpwstr>mailto:noreply@sso.csbs.org</vt:lpwstr>
      </vt:variant>
      <vt:variant>
        <vt:lpwstr/>
      </vt:variant>
      <vt:variant>
        <vt:i4>2949125</vt:i4>
      </vt:variant>
      <vt:variant>
        <vt:i4>18</vt:i4>
      </vt:variant>
      <vt:variant>
        <vt:i4>0</vt:i4>
      </vt:variant>
      <vt:variant>
        <vt:i4>5</vt:i4>
      </vt:variant>
      <vt:variant>
        <vt:lpwstr>mailto:noreply@okta.com</vt:lpwstr>
      </vt:variant>
      <vt:variant>
        <vt:lpwstr/>
      </vt:variant>
      <vt:variant>
        <vt:i4>5177399</vt:i4>
      </vt:variant>
      <vt:variant>
        <vt:i4>15</vt:i4>
      </vt:variant>
      <vt:variant>
        <vt:i4>0</vt:i4>
      </vt:variant>
      <vt:variant>
        <vt:i4>5</vt:i4>
      </vt:variant>
      <vt:variant>
        <vt:lpwstr>mailto:admin@nmls.stateexaminationsystem.org</vt:lpwstr>
      </vt:variant>
      <vt:variant>
        <vt:lpwstr/>
      </vt:variant>
      <vt:variant>
        <vt:i4>2687005</vt:i4>
      </vt:variant>
      <vt:variant>
        <vt:i4>12</vt:i4>
      </vt:variant>
      <vt:variant>
        <vt:i4>0</vt:i4>
      </vt:variant>
      <vt:variant>
        <vt:i4>5</vt:i4>
      </vt:variant>
      <vt:variant>
        <vt:lpwstr>mailto:noreply@nmls.org</vt:lpwstr>
      </vt:variant>
      <vt:variant>
        <vt:lpwstr/>
      </vt:variant>
      <vt:variant>
        <vt:i4>458817</vt:i4>
      </vt:variant>
      <vt:variant>
        <vt:i4>9</vt:i4>
      </vt:variant>
      <vt:variant>
        <vt:i4>0</vt:i4>
      </vt:variant>
      <vt:variant>
        <vt:i4>5</vt:i4>
      </vt:variant>
      <vt:variant>
        <vt:lpwstr>https://csbs.service-now.com/csm?id=kb_article_view&amp;sys_kb_id=6f69ea5cdbc408108410388d7c9619c5</vt:lpwstr>
      </vt:variant>
      <vt:variant>
        <vt:lpwstr/>
      </vt:variant>
      <vt:variant>
        <vt:i4>4456505</vt:i4>
      </vt:variant>
      <vt:variant>
        <vt:i4>6</vt:i4>
      </vt:variant>
      <vt:variant>
        <vt:i4>0</vt:i4>
      </vt:variant>
      <vt:variant>
        <vt:i4>5</vt:i4>
      </vt:variant>
      <vt:variant>
        <vt:lpwstr>https://csbs.service-now.com/csm?id=csm_index_no_chat</vt:lpwstr>
      </vt:variant>
      <vt:variant>
        <vt:lpwstr/>
      </vt:variant>
      <vt:variant>
        <vt:i4>7733300</vt:i4>
      </vt:variant>
      <vt:variant>
        <vt:i4>3</vt:i4>
      </vt:variant>
      <vt:variant>
        <vt:i4>0</vt:i4>
      </vt:variant>
      <vt:variant>
        <vt:i4>5</vt:i4>
      </vt:variant>
      <vt:variant>
        <vt:lpwstr>https://nmlsportal.csbs.org/csm?id=kb_article_view&amp;sys_kb_id=725d1815db9080908410388d7c9619e4</vt:lpwstr>
      </vt:variant>
      <vt:variant>
        <vt:lpwstr/>
      </vt:variant>
      <vt:variant>
        <vt:i4>7733300</vt:i4>
      </vt:variant>
      <vt:variant>
        <vt:i4>0</vt:i4>
      </vt:variant>
      <vt:variant>
        <vt:i4>0</vt:i4>
      </vt:variant>
      <vt:variant>
        <vt:i4>5</vt:i4>
      </vt:variant>
      <vt:variant>
        <vt:lpwstr>https://nmlsportal.csbs.org/csm?id=kb_article_view&amp;sys_kb_id=725d1815db9080908410388d7c9619e4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Krasnow</dc:creator>
  <cp:keywords/>
  <dc:description/>
  <cp:lastModifiedBy>Glenn Emerson</cp:lastModifiedBy>
  <cp:revision>3</cp:revision>
  <dcterms:created xsi:type="dcterms:W3CDTF">2022-09-22T13:55:00Z</dcterms:created>
  <dcterms:modified xsi:type="dcterms:W3CDTF">2023-08-15T23:05:00Z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0x01010060A47641EE3C5B4C868DCE07D91FF04A</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2022-09-21T14:39:06Z</vt:lpwstr>
  </property>
  <property fmtid="{D5CDD505-2E9C-101B-9397-08002B2CF9AE}" pid="8" name="MSIP_Label_f01e8231-d2ac-4398-bac1-28dfcc71348e_Method">
    <vt:lpwstr>Standard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d5e642cb-446f-4ccf-8643-9a50b164456c</vt:lpwstr>
  </property>
  <property fmtid="{D5CDD505-2E9C-101B-9397-08002B2CF9AE}" pid="12" name="MSIP_Label_f01e8231-d2ac-4398-bac1-28dfcc71348e_ContentBits">
    <vt:lpwstr>1</vt:lpwstr>
  </property>
</Properties>
</file>